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tblpY="1135"/>
        <w:tblW w:w="9360" w:type="dxa"/>
        <w:tblBorders>
          <w:bottom w:val="single" w:sz="4" w:space="0" w:color="2A5A78"/>
        </w:tblBorders>
        <w:tblCellMar>
          <w:top w:w="58" w:type="dxa"/>
          <w:left w:w="115" w:type="dxa"/>
          <w:bottom w:w="58" w:type="dxa"/>
          <w:right w:w="115" w:type="dxa"/>
        </w:tblCellMar>
        <w:tblLook w:val="0000" w:firstRow="0" w:lastRow="0" w:firstColumn="0" w:lastColumn="0" w:noHBand="0" w:noVBand="0"/>
      </w:tblPr>
      <w:tblGrid>
        <w:gridCol w:w="1915"/>
        <w:gridCol w:w="2340"/>
        <w:gridCol w:w="5105"/>
      </w:tblGrid>
      <w:tr w:rsidR="00EF0324" w14:paraId="18BD54C3" w14:textId="77777777">
        <w:trPr>
          <w:trHeight w:val="1080"/>
        </w:trPr>
        <w:tc>
          <w:tcPr>
            <w:tcW w:w="1915" w:type="dxa"/>
            <w:tcBorders>
              <w:top w:val="nil"/>
              <w:left w:val="nil"/>
              <w:bottom w:val="single" w:sz="4" w:space="0" w:color="2A5A78"/>
              <w:right w:val="nil"/>
            </w:tcBorders>
            <w:vAlign w:val="center"/>
          </w:tcPr>
          <w:p w14:paraId="6510ECA4" w14:textId="4905BAD9" w:rsidR="00640EDF" w:rsidRPr="004B61F1" w:rsidRDefault="00640EDF" w:rsidP="00223247">
            <w:pPr>
              <w:pStyle w:val="ContactName"/>
              <w:spacing w:line="240" w:lineRule="auto"/>
              <w:rPr>
                <w:rFonts w:ascii="Arial" w:hAnsi="Arial" w:cs="Arial"/>
                <w:color w:val="EE0000"/>
                <w:sz w:val="20"/>
                <w:szCs w:val="20"/>
              </w:rPr>
            </w:pPr>
            <w:r w:rsidRPr="00223247">
              <w:rPr>
                <w:rFonts w:ascii="Arial" w:hAnsi="Arial" w:cs="Arial"/>
                <w:color w:val="auto"/>
                <w:sz w:val="20"/>
                <w:szCs w:val="20"/>
              </w:rPr>
              <w:t xml:space="preserve">Kontakt: </w:t>
            </w:r>
            <w:r w:rsidR="00223247">
              <w:rPr>
                <w:rFonts w:ascii="Arial" w:hAnsi="Arial" w:cs="Arial"/>
                <w:color w:val="auto"/>
                <w:sz w:val="20"/>
                <w:szCs w:val="20"/>
              </w:rPr>
              <w:br/>
            </w:r>
            <w:r w:rsidR="004B61F1" w:rsidRPr="004B61F1">
              <w:rPr>
                <w:rFonts w:ascii="Arial" w:hAnsi="Arial" w:cs="Arial"/>
                <w:b w:val="0"/>
                <w:bCs/>
                <w:color w:val="EE0000"/>
                <w:sz w:val="20"/>
                <w:szCs w:val="20"/>
              </w:rPr>
              <w:t>Name</w:t>
            </w:r>
            <w:r w:rsidR="00E61920">
              <w:rPr>
                <w:rFonts w:ascii="Arial" w:hAnsi="Arial" w:cs="Arial"/>
                <w:b w:val="0"/>
                <w:bCs/>
                <w:color w:val="EE0000"/>
                <w:sz w:val="20"/>
                <w:szCs w:val="20"/>
              </w:rPr>
              <w:t xml:space="preserve"> der Feuerwehr</w:t>
            </w:r>
          </w:p>
          <w:p w14:paraId="7EAA7836" w14:textId="7A89AEEA" w:rsidR="00EF0324" w:rsidRPr="004B61F1" w:rsidRDefault="00E61920" w:rsidP="00223247">
            <w:pPr>
              <w:pStyle w:val="ContactName"/>
              <w:spacing w:line="240" w:lineRule="auto"/>
              <w:rPr>
                <w:rFonts w:ascii="Arial" w:hAnsi="Arial" w:cs="Arial"/>
                <w:b w:val="0"/>
                <w:bCs/>
                <w:color w:val="EE0000"/>
                <w:sz w:val="20"/>
                <w:szCs w:val="20"/>
              </w:rPr>
            </w:pPr>
            <w:r>
              <w:rPr>
                <w:rFonts w:ascii="Arial" w:hAnsi="Arial" w:cs="Arial"/>
                <w:b w:val="0"/>
                <w:bCs/>
                <w:color w:val="EE0000"/>
                <w:sz w:val="20"/>
                <w:szCs w:val="20"/>
              </w:rPr>
              <w:t>Name Ansprechpartner</w:t>
            </w:r>
          </w:p>
          <w:p w14:paraId="683FED96" w14:textId="0AAB6509" w:rsidR="00640EDF" w:rsidRPr="00223247" w:rsidRDefault="00EF0324" w:rsidP="00223247">
            <w:pPr>
              <w:pStyle w:val="ContactInformation"/>
              <w:spacing w:line="240" w:lineRule="auto"/>
              <w:rPr>
                <w:rFonts w:ascii="Arial" w:hAnsi="Arial" w:cs="Arial"/>
                <w:color w:val="auto"/>
                <w:sz w:val="20"/>
                <w:szCs w:val="20"/>
              </w:rPr>
            </w:pPr>
            <w:r w:rsidRPr="004B61F1">
              <w:rPr>
                <w:rFonts w:ascii="Arial" w:hAnsi="Arial" w:cs="Arial"/>
                <w:color w:val="EE0000"/>
                <w:sz w:val="20"/>
                <w:szCs w:val="20"/>
              </w:rPr>
              <w:t xml:space="preserve">Tel.: </w:t>
            </w:r>
            <w:r w:rsidR="004B61F1" w:rsidRPr="004B61F1">
              <w:rPr>
                <w:rFonts w:ascii="Arial" w:hAnsi="Arial" w:cs="Arial"/>
                <w:color w:val="EE0000"/>
                <w:sz w:val="20"/>
                <w:szCs w:val="20"/>
              </w:rPr>
              <w:br/>
              <w:t>E-Mail-Adresse</w:t>
            </w:r>
            <w:r w:rsidR="00640EDF" w:rsidRPr="00223247">
              <w:rPr>
                <w:rFonts w:ascii="Arial" w:hAnsi="Arial" w:cs="Arial"/>
                <w:color w:val="auto"/>
                <w:sz w:val="20"/>
                <w:szCs w:val="20"/>
              </w:rPr>
              <w:br/>
            </w:r>
            <w:r w:rsidR="00640EDF" w:rsidRPr="00223247">
              <w:rPr>
                <w:rFonts w:ascii="Arial" w:hAnsi="Arial" w:cs="Arial"/>
                <w:color w:val="auto"/>
                <w:sz w:val="20"/>
                <w:szCs w:val="20"/>
              </w:rPr>
              <w:br/>
            </w:r>
            <w:r w:rsidR="00640EDF" w:rsidRPr="00223247">
              <w:rPr>
                <w:rFonts w:ascii="Arial" w:hAnsi="Arial" w:cs="Arial"/>
                <w:color w:val="auto"/>
                <w:sz w:val="20"/>
                <w:szCs w:val="20"/>
              </w:rPr>
              <w:fldChar w:fldCharType="begin"/>
            </w:r>
            <w:r w:rsidR="00640EDF" w:rsidRPr="00223247">
              <w:rPr>
                <w:rFonts w:ascii="Arial" w:hAnsi="Arial" w:cs="Arial"/>
                <w:color w:val="auto"/>
                <w:sz w:val="20"/>
                <w:szCs w:val="20"/>
              </w:rPr>
              <w:instrText xml:space="preserve"> DATE \@ "dd.MM.yyyy" </w:instrText>
            </w:r>
            <w:r w:rsidR="00640EDF" w:rsidRPr="00223247">
              <w:rPr>
                <w:rFonts w:ascii="Arial" w:hAnsi="Arial" w:cs="Arial"/>
                <w:color w:val="auto"/>
                <w:sz w:val="20"/>
                <w:szCs w:val="20"/>
              </w:rPr>
              <w:fldChar w:fldCharType="separate"/>
            </w:r>
            <w:r w:rsidR="00E405C0">
              <w:rPr>
                <w:rFonts w:ascii="Arial" w:hAnsi="Arial" w:cs="Arial"/>
                <w:noProof/>
                <w:color w:val="auto"/>
                <w:sz w:val="20"/>
                <w:szCs w:val="20"/>
              </w:rPr>
              <w:t>30.01.2026</w:t>
            </w:r>
            <w:r w:rsidR="00640EDF" w:rsidRPr="00223247">
              <w:rPr>
                <w:rFonts w:ascii="Arial" w:hAnsi="Arial" w:cs="Arial"/>
                <w:color w:val="auto"/>
                <w:sz w:val="20"/>
                <w:szCs w:val="20"/>
              </w:rPr>
              <w:fldChar w:fldCharType="end"/>
            </w:r>
          </w:p>
        </w:tc>
        <w:tc>
          <w:tcPr>
            <w:tcW w:w="2340" w:type="dxa"/>
            <w:tcBorders>
              <w:top w:val="nil"/>
              <w:left w:val="nil"/>
              <w:bottom w:val="single" w:sz="4" w:space="0" w:color="2A5A78"/>
              <w:right w:val="nil"/>
            </w:tcBorders>
            <w:vAlign w:val="center"/>
          </w:tcPr>
          <w:p w14:paraId="7F1465B4" w14:textId="437DE081" w:rsidR="00640EDF" w:rsidRPr="004B61F1" w:rsidRDefault="00640EDF" w:rsidP="00E61920">
            <w:pPr>
              <w:pStyle w:val="ContactInformation"/>
              <w:spacing w:line="240" w:lineRule="auto"/>
              <w:rPr>
                <w:rFonts w:ascii="Arial" w:hAnsi="Arial" w:cs="Arial"/>
                <w:color w:val="EE0000"/>
                <w:sz w:val="20"/>
                <w:szCs w:val="20"/>
              </w:rPr>
            </w:pPr>
          </w:p>
        </w:tc>
        <w:tc>
          <w:tcPr>
            <w:tcW w:w="5105" w:type="dxa"/>
            <w:tcBorders>
              <w:top w:val="nil"/>
              <w:left w:val="nil"/>
              <w:bottom w:val="single" w:sz="4" w:space="0" w:color="2A5A78"/>
              <w:right w:val="nil"/>
            </w:tcBorders>
            <w:vAlign w:val="center"/>
          </w:tcPr>
          <w:p w14:paraId="4304CE14" w14:textId="7D08CABD" w:rsidR="00EF0324" w:rsidRDefault="00EF0324">
            <w:pPr>
              <w:pStyle w:val="berschrift2"/>
            </w:pPr>
          </w:p>
          <w:p w14:paraId="4C8EAE30" w14:textId="2C96582B" w:rsidR="00640EDF" w:rsidRPr="00640EDF" w:rsidRDefault="00640EDF" w:rsidP="00640EDF"/>
        </w:tc>
      </w:tr>
    </w:tbl>
    <w:p w14:paraId="326970D7" w14:textId="3613E10A" w:rsidR="00EF0324" w:rsidRPr="00640EDF" w:rsidRDefault="00EF0324">
      <w:pPr>
        <w:pStyle w:val="berschrift1"/>
        <w:rPr>
          <w:rFonts w:ascii="Arial" w:hAnsi="Arial" w:cs="Arial"/>
          <w:color w:val="auto"/>
          <w:sz w:val="72"/>
          <w:szCs w:val="72"/>
        </w:rPr>
      </w:pPr>
      <w:r w:rsidRPr="00640EDF">
        <w:rPr>
          <w:rFonts w:ascii="Arial" w:hAnsi="Arial" w:cs="Arial"/>
          <w:color w:val="auto"/>
          <w:sz w:val="72"/>
          <w:szCs w:val="72"/>
        </w:rPr>
        <w:t>Pressemitteilung</w:t>
      </w:r>
    </w:p>
    <w:p w14:paraId="4808E90A" w14:textId="77777777" w:rsidR="00640EDF" w:rsidRDefault="00640EDF">
      <w:pPr>
        <w:pStyle w:val="Subhead"/>
        <w:rPr>
          <w:rFonts w:ascii="Arial" w:hAnsi="Arial" w:cs="Arial"/>
          <w:color w:val="auto"/>
          <w:sz w:val="24"/>
          <w:szCs w:val="24"/>
        </w:rPr>
      </w:pPr>
    </w:p>
    <w:p w14:paraId="775EAE02" w14:textId="5FCC1F45" w:rsidR="00640EDF" w:rsidRDefault="00E954E9" w:rsidP="00223247">
      <w:pPr>
        <w:pStyle w:val="berschrift3"/>
        <w:rPr>
          <w:rFonts w:ascii="Arial" w:hAnsi="Arial" w:cs="Arial"/>
          <w:color w:val="auto"/>
        </w:rPr>
      </w:pPr>
      <w:r>
        <w:rPr>
          <w:rFonts w:ascii="Arial" w:hAnsi="Arial" w:cs="Arial"/>
          <w:b/>
          <w:bCs/>
          <w:color w:val="auto"/>
        </w:rPr>
        <w:t>EU-weiter Notruftag am 11.</w:t>
      </w:r>
      <w:r w:rsidR="005D1236">
        <w:rPr>
          <w:rFonts w:ascii="Arial" w:hAnsi="Arial" w:cs="Arial"/>
          <w:b/>
          <w:bCs/>
          <w:color w:val="auto"/>
        </w:rPr>
        <w:t>2.</w:t>
      </w:r>
      <w:r w:rsidR="00640EDF" w:rsidRPr="00223247">
        <w:rPr>
          <w:rFonts w:ascii="Arial" w:hAnsi="Arial" w:cs="Arial"/>
          <w:color w:val="auto"/>
        </w:rPr>
        <w:br/>
      </w:r>
      <w:r w:rsidR="003D0BCE" w:rsidRPr="003D0BCE">
        <w:rPr>
          <w:rFonts w:ascii="Arial" w:hAnsi="Arial" w:cs="Arial"/>
          <w:color w:val="EE0000"/>
        </w:rPr>
        <w:t>Feuerwehr XX</w:t>
      </w:r>
      <w:r w:rsidR="007E3A81" w:rsidRPr="003D0BCE">
        <w:rPr>
          <w:rFonts w:ascii="Arial" w:hAnsi="Arial" w:cs="Arial"/>
          <w:color w:val="EE0000"/>
        </w:rPr>
        <w:t>:</w:t>
      </w:r>
      <w:r w:rsidR="0069761E" w:rsidRPr="003D0BCE">
        <w:rPr>
          <w:rFonts w:ascii="Arial" w:hAnsi="Arial" w:cs="Arial"/>
          <w:color w:val="EE0000"/>
        </w:rPr>
        <w:t xml:space="preserve"> </w:t>
      </w:r>
      <w:r w:rsidR="00E405C0">
        <w:rPr>
          <w:rFonts w:ascii="Arial" w:hAnsi="Arial" w:cs="Arial"/>
          <w:color w:val="auto"/>
        </w:rPr>
        <w:t>Jeder sollte die Notrufnummer 112 kennen!</w:t>
      </w:r>
    </w:p>
    <w:p w14:paraId="48441D24" w14:textId="77777777" w:rsidR="00223247" w:rsidRPr="00223247" w:rsidRDefault="00223247" w:rsidP="00223247"/>
    <w:p w14:paraId="4827416D" w14:textId="7D577FE4" w:rsidR="00E61920" w:rsidRDefault="00E954E9" w:rsidP="00E61920">
      <w:pPr>
        <w:pStyle w:val="Text"/>
        <w:rPr>
          <w:rStyle w:val="BoldTextChar"/>
          <w:rFonts w:ascii="Arial" w:hAnsi="Arial" w:cs="Arial"/>
          <w:sz w:val="24"/>
          <w:szCs w:val="24"/>
        </w:rPr>
      </w:pPr>
      <w:r>
        <w:rPr>
          <w:rStyle w:val="BoldTextChar"/>
          <w:rFonts w:ascii="Arial" w:hAnsi="Arial" w:cs="Arial"/>
          <w:sz w:val="24"/>
          <w:szCs w:val="24"/>
        </w:rPr>
        <w:t>Filderstadt</w:t>
      </w:r>
      <w:r w:rsidR="00223247">
        <w:rPr>
          <w:rStyle w:val="BoldTextChar"/>
          <w:rFonts w:ascii="Arial" w:hAnsi="Arial" w:cs="Arial"/>
          <w:sz w:val="24"/>
          <w:szCs w:val="24"/>
        </w:rPr>
        <w:t xml:space="preserve">, </w:t>
      </w:r>
      <w:r w:rsidR="00223247">
        <w:rPr>
          <w:rStyle w:val="BoldTextChar"/>
          <w:rFonts w:ascii="Arial" w:hAnsi="Arial" w:cs="Arial"/>
          <w:sz w:val="24"/>
          <w:szCs w:val="24"/>
        </w:rPr>
        <w:fldChar w:fldCharType="begin"/>
      </w:r>
      <w:r w:rsidR="00223247">
        <w:rPr>
          <w:rStyle w:val="BoldTextChar"/>
          <w:rFonts w:ascii="Arial" w:hAnsi="Arial" w:cs="Arial"/>
          <w:sz w:val="24"/>
          <w:szCs w:val="24"/>
        </w:rPr>
        <w:instrText xml:space="preserve"> DATE \@ "dd.MM.yyyy" </w:instrText>
      </w:r>
      <w:r w:rsidR="00223247">
        <w:rPr>
          <w:rStyle w:val="BoldTextChar"/>
          <w:rFonts w:ascii="Arial" w:hAnsi="Arial" w:cs="Arial"/>
          <w:sz w:val="24"/>
          <w:szCs w:val="24"/>
        </w:rPr>
        <w:fldChar w:fldCharType="separate"/>
      </w:r>
      <w:r w:rsidR="00E405C0">
        <w:rPr>
          <w:rStyle w:val="BoldTextChar"/>
          <w:rFonts w:ascii="Arial" w:hAnsi="Arial" w:cs="Arial"/>
          <w:noProof/>
          <w:sz w:val="24"/>
          <w:szCs w:val="24"/>
        </w:rPr>
        <w:t>30.01.2026</w:t>
      </w:r>
      <w:r w:rsidR="00223247">
        <w:rPr>
          <w:rStyle w:val="BoldTextChar"/>
          <w:rFonts w:ascii="Arial" w:hAnsi="Arial" w:cs="Arial"/>
          <w:sz w:val="24"/>
          <w:szCs w:val="24"/>
        </w:rPr>
        <w:fldChar w:fldCharType="end"/>
      </w:r>
      <w:r w:rsidR="00223247">
        <w:rPr>
          <w:rStyle w:val="BoldTextChar"/>
          <w:rFonts w:ascii="Arial" w:hAnsi="Arial" w:cs="Arial"/>
          <w:sz w:val="24"/>
          <w:szCs w:val="24"/>
        </w:rPr>
        <w:t>:</w:t>
      </w:r>
      <w:r w:rsidR="00284D90">
        <w:rPr>
          <w:rStyle w:val="BoldTextChar"/>
          <w:rFonts w:ascii="Arial" w:hAnsi="Arial" w:cs="Arial"/>
          <w:sz w:val="24"/>
          <w:szCs w:val="24"/>
        </w:rPr>
        <w:t xml:space="preserve"> </w:t>
      </w:r>
      <w:r w:rsidR="00E61920" w:rsidRPr="009B7519">
        <w:rPr>
          <w:rStyle w:val="BoldTextChar"/>
          <w:rFonts w:ascii="Arial" w:hAnsi="Arial" w:cs="Arial"/>
          <w:b w:val="0"/>
          <w:bCs/>
          <w:sz w:val="24"/>
          <w:szCs w:val="24"/>
        </w:rPr>
        <w:t>Das Wählen des Notrufs 112 kann Leben retten. Doch etwa jeder Fünfte (19 Prozent) in Deutschland kennt die europaweite Notrufnummer 112 nicht oder ist sich unsicher - eine erhebliche Wissenslücke, wie eine aktuelle repräsentative YouGov-Umfrage im Auftrag von Doctolib aufdeckt. Um die Nummer bekannter zu machen, findet deshalb jährlich am 11.2. der europaweite Notruftag statt.</w:t>
      </w:r>
    </w:p>
    <w:p w14:paraId="2505DDF9" w14:textId="4F215D90" w:rsidR="00E61920" w:rsidRDefault="00E61920" w:rsidP="00E61920">
      <w:pPr>
        <w:pStyle w:val="Text"/>
        <w:rPr>
          <w:rFonts w:ascii="Arial" w:hAnsi="Arial" w:cs="Arial"/>
          <w:bCs/>
          <w:sz w:val="24"/>
          <w:szCs w:val="24"/>
        </w:rPr>
      </w:pPr>
      <w:r w:rsidRPr="00062DEC">
        <w:rPr>
          <w:rFonts w:ascii="Arial" w:hAnsi="Arial" w:cs="Arial"/>
          <w:bCs/>
          <w:sz w:val="24"/>
          <w:szCs w:val="24"/>
        </w:rPr>
        <w:t xml:space="preserve">„Die 112 </w:t>
      </w:r>
      <w:r>
        <w:rPr>
          <w:rFonts w:ascii="Arial" w:hAnsi="Arial" w:cs="Arial"/>
          <w:bCs/>
          <w:sz w:val="24"/>
          <w:szCs w:val="24"/>
        </w:rPr>
        <w:t xml:space="preserve">ist die Nummer </w:t>
      </w:r>
      <w:r w:rsidRPr="00062DEC">
        <w:rPr>
          <w:rFonts w:ascii="Arial" w:hAnsi="Arial" w:cs="Arial"/>
          <w:bCs/>
          <w:sz w:val="24"/>
          <w:szCs w:val="24"/>
        </w:rPr>
        <w:t xml:space="preserve">für schnelle, zuverlässige und qualifizierte Hilfe von Feuerwehr und Rettungsdiensten“, </w:t>
      </w:r>
      <w:r w:rsidRPr="00E61920">
        <w:rPr>
          <w:rFonts w:ascii="Arial" w:hAnsi="Arial" w:cs="Arial"/>
          <w:bCs/>
          <w:color w:val="EE0000"/>
          <w:sz w:val="24"/>
          <w:szCs w:val="24"/>
        </w:rPr>
        <w:t xml:space="preserve">sagt Kommandant XX. </w:t>
      </w:r>
      <w:r w:rsidRPr="00284D90">
        <w:rPr>
          <w:rFonts w:ascii="Arial" w:hAnsi="Arial" w:cs="Arial"/>
          <w:bCs/>
          <w:sz w:val="24"/>
          <w:szCs w:val="24"/>
        </w:rPr>
        <w:t>„Ein Notruf kann Leben retten – und das in ganz Europa unter der einheitlichen Nummer 112!“</w:t>
      </w:r>
      <w:r>
        <w:rPr>
          <w:rFonts w:ascii="Arial" w:hAnsi="Arial" w:cs="Arial"/>
          <w:bCs/>
          <w:sz w:val="24"/>
          <w:szCs w:val="24"/>
        </w:rPr>
        <w:t xml:space="preserve"> </w:t>
      </w:r>
    </w:p>
    <w:p w14:paraId="6D215818" w14:textId="5FE2692D" w:rsidR="00E61920" w:rsidRPr="00062DEC" w:rsidRDefault="00E61920" w:rsidP="00E61920">
      <w:pPr>
        <w:pStyle w:val="Text"/>
        <w:rPr>
          <w:rFonts w:ascii="Arial" w:hAnsi="Arial" w:cs="Arial"/>
          <w:bCs/>
          <w:sz w:val="24"/>
          <w:szCs w:val="24"/>
        </w:rPr>
      </w:pPr>
      <w:r>
        <w:rPr>
          <w:rFonts w:ascii="Arial" w:hAnsi="Arial" w:cs="Arial"/>
          <w:bCs/>
          <w:sz w:val="24"/>
          <w:szCs w:val="24"/>
        </w:rPr>
        <w:t xml:space="preserve">Es ist wichtig, dass alle – ob jung oder alt – die Nummer kennen, um im Notfall Hilfe holen zu können. Niemand braucht Angst haben, etwas dabei falsch zu machen. </w:t>
      </w:r>
      <w:r w:rsidR="008008B9" w:rsidRPr="008008B9">
        <w:rPr>
          <w:rFonts w:ascii="Arial" w:hAnsi="Arial" w:cs="Arial"/>
          <w:bCs/>
          <w:color w:val="EE0000"/>
          <w:sz w:val="24"/>
          <w:szCs w:val="24"/>
        </w:rPr>
        <w:t xml:space="preserve">Die Feuerwehr XX </w:t>
      </w:r>
      <w:r>
        <w:rPr>
          <w:rFonts w:ascii="Arial" w:hAnsi="Arial" w:cs="Arial"/>
          <w:bCs/>
          <w:sz w:val="24"/>
          <w:szCs w:val="24"/>
        </w:rPr>
        <w:t>gibt Tipps und Hinweise für das Absetzen eines Notrufs.</w:t>
      </w:r>
    </w:p>
    <w:p w14:paraId="333D8B3A" w14:textId="77777777" w:rsidR="00E61920" w:rsidRDefault="00E61920" w:rsidP="00E61920">
      <w:pPr>
        <w:pStyle w:val="Text"/>
        <w:rPr>
          <w:rFonts w:ascii="Arial" w:hAnsi="Arial" w:cs="Arial"/>
          <w:b/>
          <w:sz w:val="24"/>
          <w:szCs w:val="24"/>
        </w:rPr>
      </w:pPr>
      <w:r>
        <w:rPr>
          <w:rFonts w:ascii="Arial" w:hAnsi="Arial" w:cs="Arial"/>
          <w:b/>
          <w:sz w:val="24"/>
          <w:szCs w:val="24"/>
        </w:rPr>
        <w:t>So setzt man einen Notruf richtig ab</w:t>
      </w:r>
    </w:p>
    <w:p w14:paraId="5B13094F" w14:textId="22AB6BFF" w:rsidR="00E61920" w:rsidRPr="008008B9" w:rsidRDefault="00E61920" w:rsidP="00E61920">
      <w:pPr>
        <w:pStyle w:val="Text"/>
        <w:rPr>
          <w:rFonts w:ascii="Arial" w:hAnsi="Arial" w:cs="Arial"/>
          <w:bCs/>
          <w:color w:val="EE0000"/>
          <w:sz w:val="24"/>
          <w:szCs w:val="24"/>
        </w:rPr>
      </w:pPr>
      <w:r>
        <w:rPr>
          <w:rFonts w:ascii="Arial" w:hAnsi="Arial" w:cs="Arial"/>
          <w:bCs/>
          <w:sz w:val="24"/>
          <w:szCs w:val="24"/>
        </w:rPr>
        <w:t>Wenn eine akute Notfallsituation vorliegt, wie schwere Verletzungen, Brände und Unfälle, dann sollte man den Notruf wählen. Kann man etwas beim Absetzen des Notrufs falsch machen? „N</w:t>
      </w:r>
      <w:r w:rsidRPr="00284D90">
        <w:rPr>
          <w:rFonts w:ascii="Arial" w:hAnsi="Arial" w:cs="Arial"/>
          <w:bCs/>
          <w:sz w:val="24"/>
          <w:szCs w:val="24"/>
        </w:rPr>
        <w:t xml:space="preserve">iemand muss sich einen Fragenkatalog oder Merksätze einprägen, um einen Notruf am Telefon absetzen zu können. Die Disponenten am </w:t>
      </w:r>
      <w:r w:rsidRPr="00284D90">
        <w:rPr>
          <w:rFonts w:ascii="Arial" w:hAnsi="Arial" w:cs="Arial"/>
          <w:bCs/>
          <w:sz w:val="24"/>
          <w:szCs w:val="24"/>
        </w:rPr>
        <w:lastRenderedPageBreak/>
        <w:t xml:space="preserve">anderen Ende der Leitung fragen alles ab, was sie wissen müssen. </w:t>
      </w:r>
      <w:r>
        <w:rPr>
          <w:rFonts w:ascii="Arial" w:hAnsi="Arial" w:cs="Arial"/>
          <w:bCs/>
          <w:sz w:val="24"/>
          <w:szCs w:val="24"/>
        </w:rPr>
        <w:t>Die einfache</w:t>
      </w:r>
      <w:r w:rsidRPr="00284D90">
        <w:rPr>
          <w:rFonts w:ascii="Arial" w:hAnsi="Arial" w:cs="Arial"/>
          <w:bCs/>
          <w:sz w:val="24"/>
          <w:szCs w:val="24"/>
        </w:rPr>
        <w:t xml:space="preserve"> Devise: Dran bleiben! Außerdem erhält man bei Bedarf auch hilfreiche Anweisungen, was man selbst in diesem Moment tun kann“</w:t>
      </w:r>
      <w:r>
        <w:rPr>
          <w:rFonts w:ascii="Arial" w:hAnsi="Arial" w:cs="Arial"/>
          <w:bCs/>
          <w:sz w:val="24"/>
          <w:szCs w:val="24"/>
        </w:rPr>
        <w:t xml:space="preserve">, erklärt </w:t>
      </w:r>
      <w:r w:rsidR="008008B9" w:rsidRPr="008008B9">
        <w:rPr>
          <w:rFonts w:ascii="Arial" w:hAnsi="Arial" w:cs="Arial"/>
          <w:bCs/>
          <w:color w:val="EE0000"/>
          <w:sz w:val="24"/>
          <w:szCs w:val="24"/>
        </w:rPr>
        <w:t>Kommandant XX</w:t>
      </w:r>
      <w:r w:rsidRPr="008008B9">
        <w:rPr>
          <w:rFonts w:ascii="Arial" w:hAnsi="Arial" w:cs="Arial"/>
          <w:bCs/>
          <w:color w:val="EE0000"/>
          <w:sz w:val="24"/>
          <w:szCs w:val="24"/>
        </w:rPr>
        <w:t xml:space="preserve">. </w:t>
      </w:r>
    </w:p>
    <w:p w14:paraId="0459025B" w14:textId="77777777" w:rsidR="00E61920" w:rsidRDefault="00E61920" w:rsidP="00E61920">
      <w:pPr>
        <w:pStyle w:val="Text"/>
        <w:rPr>
          <w:rFonts w:ascii="Arial" w:hAnsi="Arial" w:cs="Arial"/>
          <w:bCs/>
          <w:sz w:val="24"/>
          <w:szCs w:val="24"/>
        </w:rPr>
      </w:pPr>
      <w:r>
        <w:rPr>
          <w:rFonts w:ascii="Arial" w:hAnsi="Arial" w:cs="Arial"/>
          <w:bCs/>
          <w:sz w:val="24"/>
          <w:szCs w:val="24"/>
        </w:rPr>
        <w:t>Die wichtigsten Fragen, die am Telefon abgefragt werden, sind:</w:t>
      </w:r>
    </w:p>
    <w:p w14:paraId="65BC0AB0" w14:textId="77777777" w:rsidR="00E61920" w:rsidRPr="00284D90" w:rsidRDefault="00E61920" w:rsidP="00E61920">
      <w:pPr>
        <w:pStyle w:val="Text"/>
        <w:numPr>
          <w:ilvl w:val="0"/>
          <w:numId w:val="1"/>
        </w:numPr>
        <w:rPr>
          <w:rFonts w:ascii="Arial" w:hAnsi="Arial" w:cs="Arial"/>
          <w:b/>
          <w:bCs/>
          <w:sz w:val="24"/>
          <w:szCs w:val="24"/>
        </w:rPr>
      </w:pPr>
      <w:r w:rsidRPr="00284D90">
        <w:rPr>
          <w:rFonts w:ascii="Arial" w:hAnsi="Arial" w:cs="Arial"/>
          <w:b/>
          <w:bCs/>
          <w:sz w:val="24"/>
          <w:szCs w:val="24"/>
        </w:rPr>
        <w:t>Wo ist der Notfallort?</w:t>
      </w:r>
    </w:p>
    <w:p w14:paraId="79F2F387" w14:textId="77777777" w:rsidR="00E61920" w:rsidRPr="00284D90" w:rsidRDefault="00E61920" w:rsidP="00E61920">
      <w:pPr>
        <w:pStyle w:val="Text"/>
        <w:rPr>
          <w:rFonts w:ascii="Arial" w:hAnsi="Arial" w:cs="Arial"/>
          <w:bCs/>
          <w:sz w:val="24"/>
          <w:szCs w:val="24"/>
        </w:rPr>
      </w:pPr>
      <w:r w:rsidRPr="00284D90">
        <w:rPr>
          <w:rFonts w:ascii="Arial" w:hAnsi="Arial" w:cs="Arial"/>
          <w:bCs/>
          <w:sz w:val="24"/>
          <w:szCs w:val="24"/>
        </w:rPr>
        <w:t>Hier ist nicht nur die möglichst genaue Straßenbezeichnung samt Hausnummer (wenn zutreffend) hilfreich, sondern auch der Ort, in dem der Notfall passiert ist. Häufig werden durch die Leitstellen große Gebiete bearbeitet, in denen es dann mehr als eine „Hauptstraße“ oder eine „Bahnhofsstraße“ gibt. Die Nennung des Ortes vermeidet, dass in mehreren Gemeinden Rettungskräfte alarmiert werden.</w:t>
      </w:r>
    </w:p>
    <w:p w14:paraId="787569F7" w14:textId="77777777" w:rsidR="00E61920" w:rsidRPr="00284D90" w:rsidRDefault="00E61920" w:rsidP="00E61920">
      <w:pPr>
        <w:pStyle w:val="Text"/>
        <w:numPr>
          <w:ilvl w:val="0"/>
          <w:numId w:val="2"/>
        </w:numPr>
        <w:rPr>
          <w:rFonts w:ascii="Arial" w:hAnsi="Arial" w:cs="Arial"/>
          <w:b/>
          <w:bCs/>
          <w:sz w:val="24"/>
          <w:szCs w:val="24"/>
        </w:rPr>
      </w:pPr>
      <w:r w:rsidRPr="00284D90">
        <w:rPr>
          <w:rFonts w:ascii="Arial" w:hAnsi="Arial" w:cs="Arial"/>
          <w:b/>
          <w:bCs/>
          <w:sz w:val="24"/>
          <w:szCs w:val="24"/>
        </w:rPr>
        <w:t>Was ist passiert?</w:t>
      </w:r>
    </w:p>
    <w:p w14:paraId="4B6F2689" w14:textId="77777777" w:rsidR="00E61920" w:rsidRPr="00284D90" w:rsidRDefault="00E61920" w:rsidP="00E61920">
      <w:pPr>
        <w:pStyle w:val="Text"/>
        <w:rPr>
          <w:rFonts w:ascii="Arial" w:hAnsi="Arial" w:cs="Arial"/>
          <w:bCs/>
          <w:sz w:val="24"/>
          <w:szCs w:val="24"/>
        </w:rPr>
      </w:pPr>
      <w:r w:rsidRPr="00284D90">
        <w:rPr>
          <w:rFonts w:ascii="Arial" w:hAnsi="Arial" w:cs="Arial"/>
          <w:bCs/>
          <w:sz w:val="24"/>
          <w:szCs w:val="24"/>
        </w:rPr>
        <w:t>Abhängig davon, ob es sich um einen Unfall, ein Feuer oder eine sonstige technische Hilfeleistung handelt, werden unterschiedliche Fahrzeuge und Einsatzkräfte alarmiert – beim Müllcontainerbrand kommt die Feuerwehr mit einem Löschfahrzeug, beim Handtaschenraub die Polizei im Streifenwagen.</w:t>
      </w:r>
    </w:p>
    <w:p w14:paraId="02262EB7" w14:textId="77777777" w:rsidR="00E61920" w:rsidRPr="00284D90" w:rsidRDefault="00E61920" w:rsidP="00E61920">
      <w:pPr>
        <w:pStyle w:val="Text"/>
        <w:numPr>
          <w:ilvl w:val="0"/>
          <w:numId w:val="4"/>
        </w:numPr>
        <w:rPr>
          <w:rFonts w:ascii="Arial" w:hAnsi="Arial" w:cs="Arial"/>
          <w:b/>
          <w:bCs/>
          <w:sz w:val="24"/>
          <w:szCs w:val="24"/>
        </w:rPr>
      </w:pPr>
      <w:r w:rsidRPr="00284D90">
        <w:rPr>
          <w:rFonts w:ascii="Arial" w:hAnsi="Arial" w:cs="Arial"/>
          <w:b/>
          <w:bCs/>
          <w:sz w:val="24"/>
          <w:szCs w:val="24"/>
        </w:rPr>
        <w:t>Warten auf Rückfragen!</w:t>
      </w:r>
    </w:p>
    <w:p w14:paraId="0DDAC6E6" w14:textId="77777777" w:rsidR="00E61920" w:rsidRPr="00284D90" w:rsidRDefault="00E61920" w:rsidP="00E61920">
      <w:pPr>
        <w:pStyle w:val="Text"/>
        <w:rPr>
          <w:rFonts w:ascii="Arial" w:hAnsi="Arial" w:cs="Arial"/>
          <w:bCs/>
          <w:sz w:val="24"/>
          <w:szCs w:val="24"/>
        </w:rPr>
      </w:pPr>
      <w:r w:rsidRPr="00284D90">
        <w:rPr>
          <w:rFonts w:ascii="Arial" w:hAnsi="Arial" w:cs="Arial"/>
          <w:bCs/>
          <w:sz w:val="24"/>
          <w:szCs w:val="24"/>
        </w:rPr>
        <w:t>Aufregung und Anspannung sind normal – schließlich wählt man nicht jeden Tag den Notruf! Falls man nun in der Hektik eine wichtige Angabe vergessen hat, werden die routinierten Leitstellenmitarbeiter dies abfragen. Daher sollte man nie als erster auflegen, sondern warten, bis die Notrufstelle erklärt hat, dass sie alle Informationen hat.</w:t>
      </w:r>
    </w:p>
    <w:p w14:paraId="1D0D23AD" w14:textId="77777777" w:rsidR="00E61920" w:rsidRPr="00284D90" w:rsidRDefault="00E61920" w:rsidP="00E61920">
      <w:pPr>
        <w:pStyle w:val="Text"/>
        <w:rPr>
          <w:rFonts w:ascii="Arial" w:hAnsi="Arial" w:cs="Arial"/>
          <w:bCs/>
          <w:sz w:val="24"/>
          <w:szCs w:val="24"/>
        </w:rPr>
      </w:pPr>
      <w:r w:rsidRPr="00284D90">
        <w:rPr>
          <w:rFonts w:ascii="Arial" w:hAnsi="Arial" w:cs="Arial"/>
          <w:bCs/>
          <w:sz w:val="24"/>
          <w:szCs w:val="24"/>
        </w:rPr>
        <w:t>Wer bei der 112 ans Telefon geht, ist auf Notfälle vorbereitet: In Abhängigkeit vom jeweiligen nationalen System für den Bevölkerungsschutz kommt der Notruf zumeist bei Feuerwehr und Rettungsdienst an. Die dortigen Mitarbeiter sind für die Notrufabfrage geschult und sprechen beispielsweise in Deutschland häufig auch Englisch und in Grenznähe auch die Sprache der Nachbarregion.</w:t>
      </w:r>
    </w:p>
    <w:p w14:paraId="1C1E5E38" w14:textId="77777777" w:rsidR="00E61920" w:rsidRPr="0069761E" w:rsidRDefault="00E61920" w:rsidP="00E61920">
      <w:pPr>
        <w:pStyle w:val="Text"/>
        <w:rPr>
          <w:rFonts w:ascii="Arial" w:hAnsi="Arial" w:cs="Arial"/>
          <w:b/>
          <w:sz w:val="24"/>
          <w:szCs w:val="24"/>
        </w:rPr>
      </w:pPr>
      <w:r>
        <w:rPr>
          <w:rFonts w:ascii="Arial" w:hAnsi="Arial" w:cs="Arial"/>
          <w:b/>
          <w:sz w:val="24"/>
          <w:szCs w:val="24"/>
        </w:rPr>
        <w:lastRenderedPageBreak/>
        <w:t>Hilfs-A</w:t>
      </w:r>
      <w:r w:rsidRPr="0069761E">
        <w:rPr>
          <w:rFonts w:ascii="Arial" w:hAnsi="Arial" w:cs="Arial"/>
          <w:b/>
          <w:sz w:val="24"/>
          <w:szCs w:val="24"/>
        </w:rPr>
        <w:t xml:space="preserve">pps bei Sprachbarrieren </w:t>
      </w:r>
    </w:p>
    <w:p w14:paraId="541150ED" w14:textId="77777777" w:rsidR="00E61920" w:rsidRDefault="00E61920" w:rsidP="00E61920">
      <w:pPr>
        <w:pStyle w:val="Text"/>
        <w:rPr>
          <w:rFonts w:ascii="Arial" w:hAnsi="Arial" w:cs="Arial"/>
          <w:bCs/>
          <w:sz w:val="24"/>
          <w:szCs w:val="24"/>
        </w:rPr>
      </w:pPr>
      <w:r w:rsidRPr="00284D90">
        <w:rPr>
          <w:rFonts w:ascii="Arial" w:hAnsi="Arial" w:cs="Arial"/>
          <w:bCs/>
          <w:sz w:val="24"/>
          <w:szCs w:val="24"/>
        </w:rPr>
        <w:t xml:space="preserve">Für Menschen, die wegen einer Sprach- oder Hörbehinderung nicht gut oder gar nicht telefonieren und den Sprachnotruf 112 deshalb nicht nutzen können, stehen </w:t>
      </w:r>
      <w:r>
        <w:rPr>
          <w:rFonts w:ascii="Arial" w:hAnsi="Arial" w:cs="Arial"/>
          <w:bCs/>
          <w:sz w:val="24"/>
          <w:szCs w:val="24"/>
        </w:rPr>
        <w:t xml:space="preserve">beispielsweise die </w:t>
      </w:r>
      <w:hyperlink r:id="rId10" w:history="1">
        <w:r w:rsidRPr="00062DEC">
          <w:rPr>
            <w:rStyle w:val="Hyperlink"/>
            <w:rFonts w:ascii="Arial" w:hAnsi="Arial" w:cs="Arial"/>
            <w:bCs/>
            <w:sz w:val="24"/>
            <w:szCs w:val="24"/>
          </w:rPr>
          <w:t xml:space="preserve">Notruf-App </w:t>
        </w:r>
        <w:proofErr w:type="spellStart"/>
        <w:r w:rsidRPr="00062DEC">
          <w:rPr>
            <w:rStyle w:val="Hyperlink"/>
            <w:rFonts w:ascii="Arial" w:hAnsi="Arial" w:cs="Arial"/>
            <w:bCs/>
            <w:sz w:val="24"/>
            <w:szCs w:val="24"/>
          </w:rPr>
          <w:t>nora</w:t>
        </w:r>
        <w:proofErr w:type="spellEnd"/>
      </w:hyperlink>
      <w:r w:rsidRPr="00284D90">
        <w:rPr>
          <w:rFonts w:ascii="Arial" w:hAnsi="Arial" w:cs="Arial"/>
          <w:bCs/>
          <w:sz w:val="24"/>
          <w:szCs w:val="24"/>
        </w:rPr>
        <w:t xml:space="preserve">, </w:t>
      </w:r>
      <w:r>
        <w:rPr>
          <w:rFonts w:ascii="Arial" w:hAnsi="Arial" w:cs="Arial"/>
          <w:bCs/>
          <w:sz w:val="24"/>
          <w:szCs w:val="24"/>
        </w:rPr>
        <w:t>der</w:t>
      </w:r>
      <w:r w:rsidRPr="00284D90">
        <w:rPr>
          <w:rFonts w:ascii="Arial" w:hAnsi="Arial" w:cs="Arial"/>
          <w:bCs/>
          <w:sz w:val="24"/>
          <w:szCs w:val="24"/>
        </w:rPr>
        <w:t xml:space="preserve"> </w:t>
      </w:r>
      <w:hyperlink r:id="rId11" w:history="1">
        <w:r w:rsidRPr="0069761E">
          <w:rPr>
            <w:rStyle w:val="Hyperlink"/>
            <w:rFonts w:ascii="Arial" w:hAnsi="Arial" w:cs="Arial"/>
            <w:bCs/>
            <w:sz w:val="24"/>
            <w:szCs w:val="24"/>
          </w:rPr>
          <w:t>Tess-Relay-Dienst</w:t>
        </w:r>
      </w:hyperlink>
      <w:r>
        <w:rPr>
          <w:rFonts w:ascii="Arial" w:hAnsi="Arial" w:cs="Arial"/>
          <w:bCs/>
          <w:sz w:val="24"/>
          <w:szCs w:val="24"/>
        </w:rPr>
        <w:t xml:space="preserve"> und</w:t>
      </w:r>
      <w:r w:rsidRPr="0069761E">
        <w:rPr>
          <w:rFonts w:ascii="Arial" w:hAnsi="Arial" w:cs="Arial"/>
          <w:sz w:val="24"/>
          <w:szCs w:val="24"/>
        </w:rPr>
        <w:t xml:space="preserve"> die Notruf-SMS beziehungsweise das sogenannte Gehörlosenfax </w:t>
      </w:r>
      <w:r>
        <w:rPr>
          <w:rFonts w:ascii="Arial" w:hAnsi="Arial" w:cs="Arial"/>
          <w:bCs/>
          <w:sz w:val="24"/>
          <w:szCs w:val="24"/>
        </w:rPr>
        <w:t xml:space="preserve">zur Verfügung, um </w:t>
      </w:r>
      <w:r w:rsidRPr="00284D90">
        <w:rPr>
          <w:rFonts w:ascii="Arial" w:hAnsi="Arial" w:cs="Arial"/>
          <w:bCs/>
          <w:sz w:val="24"/>
          <w:szCs w:val="24"/>
        </w:rPr>
        <w:t>einen Notruf abzusetzen</w:t>
      </w:r>
      <w:r>
        <w:rPr>
          <w:rFonts w:ascii="Arial" w:hAnsi="Arial" w:cs="Arial"/>
          <w:bCs/>
          <w:sz w:val="24"/>
          <w:szCs w:val="24"/>
        </w:rPr>
        <w:t>, empfiehlt das Innenministerium Baden-Württemberg.</w:t>
      </w:r>
    </w:p>
    <w:p w14:paraId="375A71FC" w14:textId="77777777" w:rsidR="00E61920" w:rsidRPr="007E3A81" w:rsidRDefault="00E61920" w:rsidP="00E61920">
      <w:pPr>
        <w:pStyle w:val="Text"/>
        <w:rPr>
          <w:rFonts w:ascii="Arial" w:hAnsi="Arial" w:cs="Arial"/>
          <w:b/>
          <w:sz w:val="24"/>
          <w:szCs w:val="24"/>
        </w:rPr>
      </w:pPr>
      <w:bookmarkStart w:id="0" w:name="_Hlk219991162"/>
      <w:r>
        <w:rPr>
          <w:rFonts w:ascii="Arial" w:hAnsi="Arial" w:cs="Arial"/>
          <w:b/>
          <w:sz w:val="24"/>
          <w:szCs w:val="24"/>
        </w:rPr>
        <w:t>Wie geht der Notruf? – Infos für Kinder</w:t>
      </w:r>
    </w:p>
    <w:p w14:paraId="23D39AE1" w14:textId="77777777" w:rsidR="00E61920" w:rsidRDefault="00E61920" w:rsidP="00E61920">
      <w:pPr>
        <w:pStyle w:val="Text"/>
        <w:rPr>
          <w:rFonts w:ascii="Arial" w:hAnsi="Arial" w:cs="Arial"/>
          <w:bCs/>
          <w:sz w:val="24"/>
          <w:szCs w:val="24"/>
        </w:rPr>
      </w:pPr>
      <w:r>
        <w:rPr>
          <w:rFonts w:ascii="Arial" w:hAnsi="Arial" w:cs="Arial"/>
          <w:bCs/>
          <w:sz w:val="24"/>
          <w:szCs w:val="24"/>
        </w:rPr>
        <w:t xml:space="preserve">Auch Kinder sollten in einem Notfall wissen, was zu tun ist. Dafür hat der Landesfeuerwehrverband </w:t>
      </w:r>
      <w:r w:rsidRPr="003A35DA">
        <w:rPr>
          <w:rFonts w:ascii="Arial" w:hAnsi="Arial" w:cs="Arial"/>
          <w:bCs/>
          <w:sz w:val="24"/>
          <w:szCs w:val="24"/>
        </w:rPr>
        <w:t>seitens der Landesgeschäftsstelle in enger Abstimmung mit dem Fachausschuss „Brandschutzerziehung und -aufklärung“ sowie der Jugendfeuerwehr Baden-Württemberg verschiedene Arbeitsmittel rund um den Notruf 112 erstellt.</w:t>
      </w:r>
      <w:r>
        <w:rPr>
          <w:rFonts w:ascii="Arial" w:hAnsi="Arial" w:cs="Arial"/>
          <w:bCs/>
          <w:sz w:val="24"/>
          <w:szCs w:val="24"/>
        </w:rPr>
        <w:t xml:space="preserve"> Sie eignen sich </w:t>
      </w:r>
      <w:r w:rsidRPr="00284D90">
        <w:rPr>
          <w:rFonts w:ascii="Arial" w:hAnsi="Arial" w:cs="Arial"/>
          <w:bCs/>
          <w:sz w:val="24"/>
          <w:szCs w:val="24"/>
        </w:rPr>
        <w:t xml:space="preserve">besonders für die Brandschutzerziehung in Kindergarten und Grundschule. </w:t>
      </w:r>
      <w:r>
        <w:rPr>
          <w:rFonts w:ascii="Arial" w:hAnsi="Arial" w:cs="Arial"/>
          <w:bCs/>
          <w:sz w:val="24"/>
          <w:szCs w:val="24"/>
        </w:rPr>
        <w:t>Der</w:t>
      </w:r>
      <w:r w:rsidRPr="00284D90">
        <w:rPr>
          <w:rFonts w:ascii="Arial" w:hAnsi="Arial" w:cs="Arial"/>
          <w:bCs/>
          <w:sz w:val="24"/>
          <w:szCs w:val="24"/>
        </w:rPr>
        <w:t xml:space="preserve"> Feuerwehr-Löwe </w:t>
      </w:r>
      <w:proofErr w:type="spellStart"/>
      <w:r w:rsidRPr="00284D90">
        <w:rPr>
          <w:rFonts w:ascii="Arial" w:hAnsi="Arial" w:cs="Arial"/>
          <w:bCs/>
          <w:sz w:val="24"/>
          <w:szCs w:val="24"/>
        </w:rPr>
        <w:t>Badele</w:t>
      </w:r>
      <w:proofErr w:type="spellEnd"/>
      <w:r w:rsidRPr="00284D90">
        <w:rPr>
          <w:rFonts w:ascii="Arial" w:hAnsi="Arial" w:cs="Arial"/>
          <w:bCs/>
          <w:sz w:val="24"/>
          <w:szCs w:val="24"/>
        </w:rPr>
        <w:t xml:space="preserve"> und seinen Freund, der kleine Elefant </w:t>
      </w:r>
      <w:proofErr w:type="spellStart"/>
      <w:r w:rsidRPr="00284D90">
        <w:rPr>
          <w:rFonts w:ascii="Arial" w:hAnsi="Arial" w:cs="Arial"/>
          <w:bCs/>
          <w:sz w:val="24"/>
          <w:szCs w:val="24"/>
        </w:rPr>
        <w:t>Württele</w:t>
      </w:r>
      <w:proofErr w:type="spellEnd"/>
      <w:r w:rsidRPr="00284D90">
        <w:rPr>
          <w:rFonts w:ascii="Arial" w:hAnsi="Arial" w:cs="Arial"/>
          <w:bCs/>
          <w:sz w:val="24"/>
          <w:szCs w:val="24"/>
        </w:rPr>
        <w:t xml:space="preserve"> zeigen kindgerecht, wie der Notruf 112 geht. Der Animationsclip ist unter </w:t>
      </w:r>
      <w:hyperlink r:id="rId12" w:history="1">
        <w:r w:rsidRPr="00284D90">
          <w:rPr>
            <w:rStyle w:val="Hyperlink"/>
            <w:rFonts w:ascii="Arial" w:hAnsi="Arial" w:cs="Arial"/>
            <w:bCs/>
            <w:sz w:val="24"/>
            <w:szCs w:val="24"/>
          </w:rPr>
          <w:t>https://www.youtube.com/watch?v=YkvIxq9mmI8</w:t>
        </w:r>
      </w:hyperlink>
      <w:r w:rsidRPr="00284D90">
        <w:rPr>
          <w:rFonts w:ascii="Arial" w:hAnsi="Arial" w:cs="Arial"/>
          <w:bCs/>
          <w:sz w:val="24"/>
          <w:szCs w:val="24"/>
          <w:u w:val="single"/>
        </w:rPr>
        <w:t xml:space="preserve"> </w:t>
      </w:r>
      <w:r w:rsidRPr="00284D90">
        <w:rPr>
          <w:rFonts w:ascii="Arial" w:hAnsi="Arial" w:cs="Arial"/>
          <w:bCs/>
          <w:sz w:val="24"/>
          <w:szCs w:val="24"/>
        </w:rPr>
        <w:t xml:space="preserve">zu finden. </w:t>
      </w:r>
    </w:p>
    <w:p w14:paraId="5F3E7976" w14:textId="0BFA4E37" w:rsidR="00617B43" w:rsidRDefault="00E61920" w:rsidP="00E61920">
      <w:pPr>
        <w:pStyle w:val="Text"/>
        <w:rPr>
          <w:rStyle w:val="BoldTextChar"/>
          <w:rFonts w:ascii="Arial" w:hAnsi="Arial" w:cs="Arial"/>
          <w:b w:val="0"/>
          <w:bCs/>
          <w:sz w:val="24"/>
          <w:szCs w:val="24"/>
        </w:rPr>
      </w:pPr>
      <w:bookmarkStart w:id="1" w:name="_Hlk219991677"/>
      <w:bookmarkEnd w:id="0"/>
      <w:r w:rsidRPr="00284D90">
        <w:rPr>
          <w:rFonts w:ascii="Arial" w:hAnsi="Arial" w:cs="Arial"/>
          <w:bCs/>
          <w:sz w:val="24"/>
          <w:szCs w:val="24"/>
        </w:rPr>
        <w:t>Weitere begleitende Unterlagen zum Clip sind auf der Internetseite des Landesfeuerwehrverbandes Baden-Württemberg unter</w:t>
      </w:r>
      <w:r w:rsidRPr="003062AB">
        <w:rPr>
          <w:rFonts w:ascii="Arial" w:hAnsi="Arial" w:cs="Arial"/>
          <w:bCs/>
          <w:sz w:val="24"/>
          <w:szCs w:val="24"/>
        </w:rPr>
        <w:t xml:space="preserve"> </w:t>
      </w:r>
      <w:hyperlink r:id="rId13" w:history="1">
        <w:r w:rsidRPr="003062AB">
          <w:rPr>
            <w:rStyle w:val="Hyperlink"/>
            <w:rFonts w:ascii="Arial" w:hAnsi="Arial" w:cs="Arial"/>
            <w:sz w:val="24"/>
            <w:szCs w:val="24"/>
          </w:rPr>
          <w:t>https://www.fwvbw.de/wie-geht-der-notruf-112-handreichung-und-arbeitsmittel,305.html</w:t>
        </w:r>
      </w:hyperlink>
      <w:r>
        <w:t xml:space="preserve"> </w:t>
      </w:r>
      <w:r w:rsidRPr="00284D90">
        <w:rPr>
          <w:rFonts w:ascii="Arial" w:hAnsi="Arial" w:cs="Arial"/>
          <w:bCs/>
          <w:sz w:val="24"/>
          <w:szCs w:val="24"/>
        </w:rPr>
        <w:t>verfügbar.</w:t>
      </w:r>
      <w:bookmarkEnd w:id="1"/>
    </w:p>
    <w:p w14:paraId="2AF5647A" w14:textId="77777777" w:rsidR="00BF7170" w:rsidRDefault="00BF7170" w:rsidP="00BF7170">
      <w:pPr>
        <w:pStyle w:val="Text"/>
        <w:pBdr>
          <w:bottom w:val="single" w:sz="6" w:space="1" w:color="auto"/>
        </w:pBdr>
        <w:rPr>
          <w:rStyle w:val="BoldTextChar"/>
          <w:rFonts w:ascii="Arial" w:hAnsi="Arial" w:cs="Arial"/>
          <w:b w:val="0"/>
          <w:bCs/>
          <w:sz w:val="24"/>
          <w:szCs w:val="24"/>
        </w:rPr>
      </w:pPr>
    </w:p>
    <w:p w14:paraId="17DA6A0D" w14:textId="77777777" w:rsidR="004B61F1" w:rsidRPr="00617B43" w:rsidRDefault="004B61F1" w:rsidP="004B61F1">
      <w:pPr>
        <w:pStyle w:val="Text"/>
        <w:numPr>
          <w:ilvl w:val="0"/>
          <w:numId w:val="5"/>
        </w:numPr>
        <w:rPr>
          <w:rStyle w:val="BoldTextChar"/>
          <w:rFonts w:ascii="Arial" w:hAnsi="Arial" w:cs="Arial"/>
          <w:sz w:val="24"/>
          <w:szCs w:val="24"/>
        </w:rPr>
      </w:pPr>
      <w:r w:rsidRPr="00617B43">
        <w:rPr>
          <w:rStyle w:val="BoldTextChar"/>
          <w:rFonts w:ascii="Arial" w:hAnsi="Arial" w:cs="Arial"/>
          <w:sz w:val="24"/>
          <w:szCs w:val="24"/>
        </w:rPr>
        <w:t>Daten und Infos zu</w:t>
      </w:r>
      <w:r>
        <w:rPr>
          <w:rStyle w:val="BoldTextChar"/>
          <w:rFonts w:ascii="Arial" w:hAnsi="Arial" w:cs="Arial"/>
          <w:sz w:val="24"/>
          <w:szCs w:val="24"/>
        </w:rPr>
        <w:t>r Feuerwehr XX</w:t>
      </w:r>
    </w:p>
    <w:p w14:paraId="31234546" w14:textId="77777777" w:rsidR="004B61F1" w:rsidRPr="00D813CF" w:rsidRDefault="004B61F1" w:rsidP="004B61F1">
      <w:pPr>
        <w:pStyle w:val="Text"/>
        <w:numPr>
          <w:ilvl w:val="0"/>
          <w:numId w:val="5"/>
        </w:numPr>
        <w:rPr>
          <w:rFonts w:ascii="Arial" w:hAnsi="Arial" w:cs="Arial"/>
          <w:bCs/>
          <w:sz w:val="24"/>
          <w:szCs w:val="24"/>
        </w:rPr>
      </w:pPr>
      <w:r w:rsidRPr="00D813CF">
        <w:rPr>
          <w:rFonts w:ascii="Arial" w:hAnsi="Arial" w:cs="Arial"/>
          <w:bCs/>
          <w:sz w:val="24"/>
          <w:szCs w:val="24"/>
        </w:rPr>
        <w:t xml:space="preserve">Die </w:t>
      </w:r>
      <w:r w:rsidRPr="00D813CF">
        <w:rPr>
          <w:rFonts w:ascii="Arial" w:hAnsi="Arial" w:cs="Arial"/>
          <w:bCs/>
          <w:color w:val="EE0000"/>
          <w:sz w:val="24"/>
          <w:szCs w:val="24"/>
        </w:rPr>
        <w:t xml:space="preserve">Feuerwehr </w:t>
      </w:r>
      <w:r w:rsidRPr="00B8782C">
        <w:rPr>
          <w:rFonts w:ascii="Arial" w:hAnsi="Arial" w:cs="Arial"/>
          <w:bCs/>
          <w:color w:val="EE0000"/>
          <w:sz w:val="24"/>
          <w:szCs w:val="24"/>
        </w:rPr>
        <w:t>XX</w:t>
      </w:r>
      <w:r w:rsidRPr="00D813CF">
        <w:rPr>
          <w:rFonts w:ascii="Arial" w:hAnsi="Arial" w:cs="Arial"/>
          <w:bCs/>
          <w:color w:val="EE0000"/>
          <w:sz w:val="24"/>
          <w:szCs w:val="24"/>
        </w:rPr>
        <w:t xml:space="preserve"> </w:t>
      </w:r>
      <w:r w:rsidRPr="00D813CF">
        <w:rPr>
          <w:rFonts w:ascii="Arial" w:hAnsi="Arial" w:cs="Arial"/>
          <w:bCs/>
          <w:sz w:val="24"/>
          <w:szCs w:val="24"/>
        </w:rPr>
        <w:t xml:space="preserve">befindet sich am </w:t>
      </w:r>
      <w:r w:rsidRPr="00D813CF">
        <w:rPr>
          <w:rFonts w:ascii="Arial" w:hAnsi="Arial" w:cs="Arial"/>
          <w:bCs/>
          <w:color w:val="EE0000"/>
          <w:sz w:val="24"/>
          <w:szCs w:val="24"/>
        </w:rPr>
        <w:t xml:space="preserve">Standort </w:t>
      </w:r>
      <w:r w:rsidRPr="00B8782C">
        <w:rPr>
          <w:rFonts w:ascii="Arial" w:hAnsi="Arial" w:cs="Arial"/>
          <w:bCs/>
          <w:color w:val="EE0000"/>
          <w:sz w:val="24"/>
          <w:szCs w:val="24"/>
        </w:rPr>
        <w:t xml:space="preserve">XX. </w:t>
      </w:r>
    </w:p>
    <w:p w14:paraId="440ADCC3" w14:textId="57BB0F4E" w:rsidR="00223247" w:rsidRPr="004B61F1" w:rsidRDefault="004B61F1" w:rsidP="004B61F1">
      <w:pPr>
        <w:pStyle w:val="Text"/>
        <w:numPr>
          <w:ilvl w:val="0"/>
          <w:numId w:val="5"/>
        </w:numPr>
        <w:rPr>
          <w:rStyle w:val="BoldTextChar"/>
          <w:rFonts w:ascii="Arial" w:hAnsi="Arial" w:cs="Arial"/>
          <w:b w:val="0"/>
          <w:bCs/>
          <w:sz w:val="24"/>
          <w:szCs w:val="24"/>
        </w:rPr>
      </w:pPr>
      <w:r w:rsidRPr="00D813CF">
        <w:rPr>
          <w:rFonts w:ascii="Arial" w:hAnsi="Arial" w:cs="Arial"/>
          <w:bCs/>
          <w:sz w:val="24"/>
          <w:szCs w:val="24"/>
        </w:rPr>
        <w:t>Die Personalstärke der Wache setzt sich zusammen aus</w:t>
      </w:r>
      <w:r>
        <w:rPr>
          <w:rFonts w:ascii="Arial" w:hAnsi="Arial" w:cs="Arial"/>
          <w:bCs/>
          <w:sz w:val="24"/>
          <w:szCs w:val="24"/>
        </w:rPr>
        <w:t xml:space="preserve"> </w:t>
      </w:r>
      <w:r w:rsidRPr="00B8782C">
        <w:rPr>
          <w:rFonts w:ascii="Arial" w:hAnsi="Arial" w:cs="Arial"/>
          <w:bCs/>
          <w:color w:val="EE0000"/>
          <w:sz w:val="24"/>
          <w:szCs w:val="24"/>
        </w:rPr>
        <w:t>XX</w:t>
      </w:r>
      <w:r w:rsidRPr="00D813CF">
        <w:rPr>
          <w:rFonts w:ascii="Arial" w:hAnsi="Arial" w:cs="Arial"/>
          <w:bCs/>
          <w:color w:val="EE0000"/>
          <w:sz w:val="24"/>
          <w:szCs w:val="24"/>
        </w:rPr>
        <w:t xml:space="preserve"> aktiven Einsatzkräften</w:t>
      </w:r>
      <w:r w:rsidRPr="00D813CF">
        <w:rPr>
          <w:rFonts w:ascii="Arial" w:hAnsi="Arial" w:cs="Arial"/>
          <w:bCs/>
          <w:sz w:val="24"/>
          <w:szCs w:val="24"/>
        </w:rPr>
        <w:t xml:space="preserve">, </w:t>
      </w:r>
      <w:r>
        <w:rPr>
          <w:rFonts w:ascii="Arial" w:hAnsi="Arial" w:cs="Arial"/>
          <w:bCs/>
          <w:sz w:val="24"/>
          <w:szCs w:val="24"/>
        </w:rPr>
        <w:t xml:space="preserve">darunter sind </w:t>
      </w:r>
      <w:r w:rsidRPr="00B8782C">
        <w:rPr>
          <w:rFonts w:ascii="Arial" w:hAnsi="Arial" w:cs="Arial"/>
          <w:bCs/>
          <w:color w:val="EE0000"/>
          <w:sz w:val="24"/>
          <w:szCs w:val="24"/>
        </w:rPr>
        <w:t xml:space="preserve">XX ehrenamtlich aktiv </w:t>
      </w:r>
      <w:r>
        <w:rPr>
          <w:rFonts w:ascii="Arial" w:hAnsi="Arial" w:cs="Arial"/>
          <w:bCs/>
          <w:sz w:val="24"/>
          <w:szCs w:val="24"/>
        </w:rPr>
        <w:t xml:space="preserve">– sowie </w:t>
      </w:r>
      <w:r w:rsidRPr="00B8782C">
        <w:rPr>
          <w:rFonts w:ascii="Arial" w:hAnsi="Arial" w:cs="Arial"/>
          <w:bCs/>
          <w:color w:val="EE0000"/>
          <w:sz w:val="24"/>
          <w:szCs w:val="24"/>
        </w:rPr>
        <w:t>XX</w:t>
      </w:r>
      <w:r w:rsidRPr="00D813CF">
        <w:rPr>
          <w:rFonts w:ascii="Arial" w:hAnsi="Arial" w:cs="Arial"/>
          <w:bCs/>
          <w:color w:val="EE0000"/>
          <w:sz w:val="24"/>
          <w:szCs w:val="24"/>
        </w:rPr>
        <w:t xml:space="preserve"> Mitgliedern der Jugendfeuerwehr </w:t>
      </w:r>
      <w:r w:rsidRPr="00D813CF">
        <w:rPr>
          <w:rFonts w:ascii="Arial" w:hAnsi="Arial" w:cs="Arial"/>
          <w:bCs/>
          <w:sz w:val="24"/>
          <w:szCs w:val="24"/>
        </w:rPr>
        <w:t>und</w:t>
      </w:r>
      <w:r>
        <w:rPr>
          <w:rFonts w:ascii="Arial" w:hAnsi="Arial" w:cs="Arial"/>
          <w:bCs/>
          <w:sz w:val="24"/>
          <w:szCs w:val="24"/>
        </w:rPr>
        <w:t xml:space="preserve"> </w:t>
      </w:r>
      <w:r w:rsidRPr="00B8782C">
        <w:rPr>
          <w:rFonts w:ascii="Arial" w:hAnsi="Arial" w:cs="Arial"/>
          <w:bCs/>
          <w:color w:val="EE0000"/>
          <w:sz w:val="24"/>
          <w:szCs w:val="24"/>
        </w:rPr>
        <w:t>XX</w:t>
      </w:r>
      <w:r w:rsidRPr="00D813CF">
        <w:rPr>
          <w:rFonts w:ascii="Arial" w:hAnsi="Arial" w:cs="Arial"/>
          <w:bCs/>
          <w:color w:val="EE0000"/>
          <w:sz w:val="24"/>
          <w:szCs w:val="24"/>
        </w:rPr>
        <w:t xml:space="preserve"> Angehörigen der Ehrenabteilung</w:t>
      </w:r>
      <w:r>
        <w:rPr>
          <w:rFonts w:ascii="Arial" w:hAnsi="Arial" w:cs="Arial"/>
          <w:bCs/>
          <w:sz w:val="24"/>
          <w:szCs w:val="24"/>
        </w:rPr>
        <w:t xml:space="preserve">. </w:t>
      </w:r>
      <w:r w:rsidRPr="00D813CF">
        <w:rPr>
          <w:rFonts w:ascii="Arial" w:hAnsi="Arial" w:cs="Arial"/>
          <w:bCs/>
          <w:sz w:val="24"/>
          <w:szCs w:val="24"/>
        </w:rPr>
        <w:t xml:space="preserve">Besonderheiten der Wache oder ihrer Geschichte umfassen </w:t>
      </w:r>
      <w:proofErr w:type="gramStart"/>
      <w:r w:rsidRPr="00B8782C">
        <w:rPr>
          <w:rFonts w:ascii="Arial" w:hAnsi="Arial" w:cs="Arial"/>
          <w:bCs/>
          <w:color w:val="EE0000"/>
          <w:sz w:val="24"/>
          <w:szCs w:val="24"/>
        </w:rPr>
        <w:t>XX</w:t>
      </w:r>
      <w:proofErr w:type="gramEnd"/>
      <w:r w:rsidRPr="00D813CF">
        <w:rPr>
          <w:rFonts w:ascii="Arial" w:hAnsi="Arial" w:cs="Arial"/>
          <w:bCs/>
          <w:sz w:val="24"/>
          <w:szCs w:val="24"/>
        </w:rPr>
        <w:t xml:space="preserve"> was sie zu einem wichtigen Bestandteil der Gemeinde macht. Für Rückfragen oder weitere Informationen kann die Feuerwehr unter der </w:t>
      </w:r>
      <w:r w:rsidRPr="00D813CF">
        <w:rPr>
          <w:rFonts w:ascii="Arial" w:hAnsi="Arial" w:cs="Arial"/>
          <w:bCs/>
          <w:color w:val="EE0000"/>
          <w:sz w:val="24"/>
          <w:szCs w:val="24"/>
        </w:rPr>
        <w:t xml:space="preserve">Telefonnummer </w:t>
      </w:r>
      <w:r w:rsidRPr="00B8782C">
        <w:rPr>
          <w:rFonts w:ascii="Arial" w:hAnsi="Arial" w:cs="Arial"/>
          <w:bCs/>
          <w:color w:val="EE0000"/>
          <w:sz w:val="24"/>
          <w:szCs w:val="24"/>
        </w:rPr>
        <w:t>XX</w:t>
      </w:r>
      <w:r w:rsidRPr="00D813CF">
        <w:rPr>
          <w:rFonts w:ascii="Arial" w:hAnsi="Arial" w:cs="Arial"/>
          <w:bCs/>
          <w:color w:val="EE0000"/>
          <w:sz w:val="24"/>
          <w:szCs w:val="24"/>
        </w:rPr>
        <w:t xml:space="preserve">, per E-Mail an </w:t>
      </w:r>
      <w:r w:rsidRPr="00B8782C">
        <w:rPr>
          <w:rFonts w:ascii="Arial" w:hAnsi="Arial" w:cs="Arial"/>
          <w:bCs/>
          <w:color w:val="EE0000"/>
          <w:sz w:val="24"/>
          <w:szCs w:val="24"/>
        </w:rPr>
        <w:t>XX</w:t>
      </w:r>
      <w:r w:rsidRPr="00D813CF">
        <w:rPr>
          <w:rFonts w:ascii="Arial" w:hAnsi="Arial" w:cs="Arial"/>
          <w:bCs/>
          <w:color w:val="EE0000"/>
          <w:sz w:val="24"/>
          <w:szCs w:val="24"/>
        </w:rPr>
        <w:t xml:space="preserve"> oder über die Website </w:t>
      </w:r>
      <w:r w:rsidRPr="00B8782C">
        <w:rPr>
          <w:rFonts w:ascii="Arial" w:hAnsi="Arial" w:cs="Arial"/>
          <w:bCs/>
          <w:color w:val="EE0000"/>
          <w:sz w:val="24"/>
          <w:szCs w:val="24"/>
        </w:rPr>
        <w:t>XX</w:t>
      </w:r>
      <w:r w:rsidRPr="00D813CF">
        <w:rPr>
          <w:rFonts w:ascii="Arial" w:hAnsi="Arial" w:cs="Arial"/>
          <w:bCs/>
          <w:color w:val="EE0000"/>
          <w:sz w:val="24"/>
          <w:szCs w:val="24"/>
        </w:rPr>
        <w:t xml:space="preserve"> </w:t>
      </w:r>
      <w:r w:rsidRPr="00D813CF">
        <w:rPr>
          <w:rFonts w:ascii="Arial" w:hAnsi="Arial" w:cs="Arial"/>
          <w:bCs/>
          <w:sz w:val="24"/>
          <w:szCs w:val="24"/>
        </w:rPr>
        <w:t>erreicht werden.</w:t>
      </w:r>
    </w:p>
    <w:sectPr w:rsidR="00223247" w:rsidRPr="004B61F1" w:rsidSect="00645526">
      <w:headerReference w:type="even" r:id="rId14"/>
      <w:headerReference w:type="default" r:id="rId15"/>
      <w:pgSz w:w="11907" w:h="16840" w:code="9"/>
      <w:pgMar w:top="1979" w:right="1440" w:bottom="2160" w:left="1440"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93129" w14:textId="77777777" w:rsidR="0078266B" w:rsidRDefault="0078266B">
      <w:r>
        <w:separator/>
      </w:r>
    </w:p>
    <w:p w14:paraId="576FB627" w14:textId="77777777" w:rsidR="0078266B" w:rsidRDefault="0078266B"/>
  </w:endnote>
  <w:endnote w:type="continuationSeparator" w:id="0">
    <w:p w14:paraId="24122EF9" w14:textId="77777777" w:rsidR="0078266B" w:rsidRDefault="0078266B">
      <w:r>
        <w:continuationSeparator/>
      </w:r>
    </w:p>
    <w:p w14:paraId="68A0DBF3" w14:textId="77777777" w:rsidR="0078266B" w:rsidRDefault="007826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A2AEE" w14:textId="77777777" w:rsidR="0078266B" w:rsidRDefault="0078266B">
      <w:r>
        <w:separator/>
      </w:r>
    </w:p>
    <w:p w14:paraId="126DADA7" w14:textId="77777777" w:rsidR="0078266B" w:rsidRDefault="0078266B"/>
  </w:footnote>
  <w:footnote w:type="continuationSeparator" w:id="0">
    <w:p w14:paraId="15610DCF" w14:textId="77777777" w:rsidR="0078266B" w:rsidRDefault="0078266B">
      <w:r>
        <w:continuationSeparator/>
      </w:r>
    </w:p>
    <w:p w14:paraId="475B6C8B" w14:textId="77777777" w:rsidR="0078266B" w:rsidRDefault="007826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4E57E" w14:textId="77777777" w:rsidR="00645526" w:rsidRDefault="00645526">
    <w:pPr>
      <w:pStyle w:val="Kopfzeile"/>
    </w:pPr>
  </w:p>
  <w:p w14:paraId="71B4E890" w14:textId="77777777" w:rsidR="00645526" w:rsidRDefault="006455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E70D" w14:textId="0558AC24" w:rsidR="00645526" w:rsidRPr="00617B43" w:rsidRDefault="00617B43" w:rsidP="00617B43">
    <w:pPr>
      <w:pStyle w:val="Kopfzeile"/>
      <w:rPr>
        <w:rFonts w:ascii="Arial" w:hAnsi="Arial" w:cs="Arial"/>
        <w:color w:val="auto"/>
      </w:rPr>
    </w:pPr>
    <w:r w:rsidRPr="00617B43">
      <w:rPr>
        <w:rFonts w:ascii="Arial" w:hAnsi="Arial" w:cs="Arial"/>
        <w:color w:val="auto"/>
      </w:rPr>
      <w:fldChar w:fldCharType="begin"/>
    </w:r>
    <w:r w:rsidRPr="00617B43">
      <w:rPr>
        <w:rFonts w:ascii="Arial" w:hAnsi="Arial" w:cs="Arial"/>
        <w:color w:val="auto"/>
      </w:rPr>
      <w:instrText xml:space="preserve"> STYLEREF  "Überschrift 3"  \* MERGEFORMAT </w:instrText>
    </w:r>
    <w:r w:rsidRPr="00617B43">
      <w:rPr>
        <w:rFonts w:ascii="Arial" w:hAnsi="Arial" w:cs="Arial"/>
        <w:color w:val="auto"/>
      </w:rPr>
      <w:fldChar w:fldCharType="separate"/>
    </w:r>
    <w:r w:rsidR="008008B9" w:rsidRPr="008008B9">
      <w:rPr>
        <w:rFonts w:ascii="Arial" w:hAnsi="Arial" w:cs="Arial"/>
        <w:caps w:val="0"/>
        <w:noProof/>
        <w:color w:val="auto"/>
      </w:rPr>
      <w:t>EU-weiter Notruftag am 11.2.</w:t>
    </w:r>
    <w:r w:rsidR="008008B9" w:rsidRPr="008008B9">
      <w:rPr>
        <w:rFonts w:ascii="Arial" w:hAnsi="Arial" w:cs="Arial"/>
        <w:caps w:val="0"/>
        <w:noProof/>
        <w:color w:val="auto"/>
      </w:rPr>
      <w:br/>
      <w:t xml:space="preserve">Feuerwehr XX: </w:t>
    </w:r>
    <w:r w:rsidR="008008B9">
      <w:rPr>
        <w:rFonts w:ascii="Arial" w:hAnsi="Arial" w:cs="Arial"/>
        <w:noProof/>
        <w:color w:val="auto"/>
      </w:rPr>
      <w:t>Jeder sollte die Notrufnummer 112 kennen!</w:t>
    </w:r>
    <w:r w:rsidRPr="00617B43">
      <w:rPr>
        <w:rFonts w:ascii="Arial" w:hAnsi="Arial" w:cs="Arial"/>
        <w:color w:val="auto"/>
      </w:rPr>
      <w:fldChar w:fldCharType="end"/>
    </w:r>
    <w:r w:rsidRPr="00617B43">
      <w:rPr>
        <w:rFonts w:ascii="Arial" w:hAnsi="Arial" w:cs="Arial"/>
        <w:caps w:val="0"/>
        <w:color w:val="auto"/>
      </w:rPr>
      <w:tab/>
      <w:t xml:space="preserve">Seite </w:t>
    </w:r>
    <w:r w:rsidRPr="00617B43">
      <w:rPr>
        <w:rFonts w:ascii="Arial" w:hAnsi="Arial" w:cs="Arial"/>
        <w:color w:val="auto"/>
      </w:rPr>
      <w:fldChar w:fldCharType="begin"/>
    </w:r>
    <w:r w:rsidRPr="00617B43">
      <w:rPr>
        <w:rFonts w:ascii="Arial" w:hAnsi="Arial" w:cs="Arial"/>
        <w:color w:val="auto"/>
      </w:rPr>
      <w:instrText xml:space="preserve"> PAGE  \* Arabic  \* MERGEFORMAT </w:instrText>
    </w:r>
    <w:r w:rsidRPr="00617B43">
      <w:rPr>
        <w:rFonts w:ascii="Arial" w:hAnsi="Arial" w:cs="Arial"/>
        <w:color w:val="auto"/>
      </w:rPr>
      <w:fldChar w:fldCharType="separate"/>
    </w:r>
    <w:r w:rsidRPr="00617B43">
      <w:rPr>
        <w:rFonts w:ascii="Arial" w:hAnsi="Arial" w:cs="Arial"/>
        <w:caps w:val="0"/>
        <w:noProof/>
        <w:color w:val="auto"/>
      </w:rPr>
      <w:t>2</w:t>
    </w:r>
    <w:r w:rsidRPr="00617B43">
      <w:rPr>
        <w:rFonts w:ascii="Arial" w:hAnsi="Arial" w:cs="Arial"/>
        <w:color w:val="auto"/>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C56EF"/>
    <w:multiLevelType w:val="hybridMultilevel"/>
    <w:tmpl w:val="C860BC56"/>
    <w:lvl w:ilvl="0" w:tplc="CB7CD9DA">
      <w:start w:val="1"/>
      <w:numFmt w:val="bullet"/>
      <w:lvlText w:val=""/>
      <w:lvlJc w:val="left"/>
      <w:pPr>
        <w:ind w:left="720" w:hanging="360"/>
      </w:pPr>
      <w:rPr>
        <w:rFonts w:ascii="Symbol" w:hAnsi="Symbol" w:hint="default"/>
        <w:color w:val="000000" w:themeColor="text1"/>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0B72805"/>
    <w:multiLevelType w:val="hybridMultilevel"/>
    <w:tmpl w:val="19DEB188"/>
    <w:lvl w:ilvl="0" w:tplc="CB7CD9DA">
      <w:start w:val="1"/>
      <w:numFmt w:val="bullet"/>
      <w:lvlText w:val=""/>
      <w:lvlJc w:val="left"/>
      <w:pPr>
        <w:ind w:left="720" w:hanging="360"/>
      </w:pPr>
      <w:rPr>
        <w:rFonts w:ascii="Symbol" w:hAnsi="Symbol" w:hint="default"/>
        <w:color w:val="000000" w:themeColor="text1"/>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BAC782A"/>
    <w:multiLevelType w:val="hybridMultilevel"/>
    <w:tmpl w:val="5608E2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4B4AA1"/>
    <w:multiLevelType w:val="hybridMultilevel"/>
    <w:tmpl w:val="78689FFE"/>
    <w:lvl w:ilvl="0" w:tplc="CB7CD9DA">
      <w:start w:val="1"/>
      <w:numFmt w:val="bullet"/>
      <w:lvlText w:val=""/>
      <w:lvlJc w:val="left"/>
      <w:pPr>
        <w:ind w:left="720" w:hanging="360"/>
      </w:pPr>
      <w:rPr>
        <w:rFonts w:ascii="Symbol" w:hAnsi="Symbol" w:hint="default"/>
        <w:color w:val="000000" w:themeColor="text1"/>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52A54D98"/>
    <w:multiLevelType w:val="hybridMultilevel"/>
    <w:tmpl w:val="FD92746C"/>
    <w:lvl w:ilvl="0" w:tplc="CB7CD9DA">
      <w:start w:val="1"/>
      <w:numFmt w:val="bullet"/>
      <w:lvlText w:val=""/>
      <w:lvlJc w:val="left"/>
      <w:pPr>
        <w:ind w:left="720" w:hanging="360"/>
      </w:pPr>
      <w:rPr>
        <w:rFonts w:ascii="Symbol" w:hAnsi="Symbol" w:hint="default"/>
        <w:color w:val="000000" w:themeColor="text1"/>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913198285">
    <w:abstractNumId w:val="0"/>
  </w:num>
  <w:num w:numId="2" w16cid:durableId="1855653747">
    <w:abstractNumId w:val="3"/>
  </w:num>
  <w:num w:numId="3" w16cid:durableId="40785946">
    <w:abstractNumId w:val="4"/>
  </w:num>
  <w:num w:numId="4" w16cid:durableId="458033112">
    <w:abstractNumId w:val="1"/>
  </w:num>
  <w:num w:numId="5" w16cid:durableId="1942645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ignoreMixedContent/>
  <w:alwaysShowPlaceholderText/>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DF"/>
    <w:rsid w:val="00062DEC"/>
    <w:rsid w:val="001E3280"/>
    <w:rsid w:val="00216713"/>
    <w:rsid w:val="00223247"/>
    <w:rsid w:val="00284D90"/>
    <w:rsid w:val="00343B73"/>
    <w:rsid w:val="00383F0B"/>
    <w:rsid w:val="003D0BCE"/>
    <w:rsid w:val="003D43B9"/>
    <w:rsid w:val="004B61F1"/>
    <w:rsid w:val="005902E6"/>
    <w:rsid w:val="005A1B31"/>
    <w:rsid w:val="005D1236"/>
    <w:rsid w:val="005D199B"/>
    <w:rsid w:val="00617B43"/>
    <w:rsid w:val="00640EDF"/>
    <w:rsid w:val="00645526"/>
    <w:rsid w:val="00694C63"/>
    <w:rsid w:val="0069761E"/>
    <w:rsid w:val="006C2D66"/>
    <w:rsid w:val="0078266B"/>
    <w:rsid w:val="007842F2"/>
    <w:rsid w:val="007D3E98"/>
    <w:rsid w:val="007E3A81"/>
    <w:rsid w:val="008008B9"/>
    <w:rsid w:val="00834E31"/>
    <w:rsid w:val="008E5299"/>
    <w:rsid w:val="00A148B4"/>
    <w:rsid w:val="00AA591D"/>
    <w:rsid w:val="00BF7170"/>
    <w:rsid w:val="00CE7D15"/>
    <w:rsid w:val="00D02400"/>
    <w:rsid w:val="00DD7C27"/>
    <w:rsid w:val="00E405C0"/>
    <w:rsid w:val="00E61920"/>
    <w:rsid w:val="00E954E9"/>
    <w:rsid w:val="00EA4AE4"/>
    <w:rsid w:val="00EF0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749215"/>
  <w15:docId w15:val="{80989A5F-467E-4A37-A03D-078D50C05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entury Gothic" w:hAnsi="Century Gothic" w:cs="Century Gothic"/>
      <w:spacing w:val="-5"/>
      <w:sz w:val="18"/>
      <w:szCs w:val="18"/>
      <w:lang w:val="de-DE" w:eastAsia="de-DE" w:bidi="he-IL"/>
    </w:rPr>
  </w:style>
  <w:style w:type="paragraph" w:styleId="berschrift1">
    <w:name w:val="heading 1"/>
    <w:basedOn w:val="Standard"/>
    <w:next w:val="Standard"/>
    <w:qFormat/>
    <w:pPr>
      <w:spacing w:before="1200"/>
      <w:outlineLvl w:val="0"/>
    </w:pPr>
    <w:rPr>
      <w:rFonts w:cs="Times New Roman"/>
      <w:caps/>
      <w:color w:val="2A5A78"/>
      <w:sz w:val="84"/>
      <w:szCs w:val="84"/>
    </w:rPr>
  </w:style>
  <w:style w:type="paragraph" w:styleId="berschrift2">
    <w:name w:val="heading 2"/>
    <w:basedOn w:val="berschrift1"/>
    <w:next w:val="Standard"/>
    <w:qFormat/>
    <w:pPr>
      <w:spacing w:before="0"/>
      <w:jc w:val="right"/>
      <w:outlineLvl w:val="1"/>
    </w:pPr>
    <w:rPr>
      <w:b/>
      <w:sz w:val="28"/>
      <w:szCs w:val="28"/>
    </w:rPr>
  </w:style>
  <w:style w:type="paragraph" w:styleId="berschrift3">
    <w:name w:val="heading 3"/>
    <w:basedOn w:val="Standard"/>
    <w:next w:val="Standard"/>
    <w:qFormat/>
    <w:pPr>
      <w:spacing w:before="320" w:after="80"/>
      <w:outlineLvl w:val="2"/>
    </w:pPr>
    <w:rPr>
      <w:rFonts w:cs="Times New Roman"/>
      <w:color w:val="2A5A78"/>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right" w:pos="9360"/>
      </w:tabs>
    </w:pPr>
    <w:rPr>
      <w:b/>
      <w:caps/>
      <w:color w:val="2A5A78"/>
    </w:rPr>
  </w:style>
  <w:style w:type="paragraph" w:styleId="Fuzeile">
    <w:name w:val="footer"/>
    <w:basedOn w:val="Standard"/>
    <w:pPr>
      <w:tabs>
        <w:tab w:val="right" w:pos="9360"/>
      </w:tabs>
    </w:pPr>
    <w:rPr>
      <w:b/>
      <w:caps/>
      <w:color w:val="2A5A78"/>
    </w:rPr>
  </w:style>
  <w:style w:type="paragraph" w:styleId="Sprechblasentext">
    <w:name w:val="Balloon Text"/>
    <w:basedOn w:val="Standard"/>
    <w:semiHidden/>
    <w:rPr>
      <w:sz w:val="16"/>
      <w:szCs w:val="16"/>
    </w:rPr>
  </w:style>
  <w:style w:type="paragraph" w:customStyle="1" w:styleId="ContactInformation">
    <w:name w:val="Contact Information"/>
    <w:basedOn w:val="Standard"/>
    <w:pPr>
      <w:spacing w:line="180" w:lineRule="exact"/>
    </w:pPr>
    <w:rPr>
      <w:color w:val="2A5A78"/>
      <w:sz w:val="16"/>
      <w:szCs w:val="16"/>
      <w:lang w:bidi="de-DE"/>
    </w:rPr>
  </w:style>
  <w:style w:type="paragraph" w:customStyle="1" w:styleId="ContactName">
    <w:name w:val="Contact Name"/>
    <w:basedOn w:val="ContactInformation"/>
    <w:rPr>
      <w:b/>
    </w:rPr>
  </w:style>
  <w:style w:type="paragraph" w:customStyle="1" w:styleId="Subhead">
    <w:name w:val="Subhead"/>
    <w:basedOn w:val="Standard"/>
    <w:pPr>
      <w:spacing w:after="600"/>
    </w:pPr>
    <w:rPr>
      <w:i/>
      <w:color w:val="2A5A78"/>
      <w:sz w:val="22"/>
      <w:szCs w:val="22"/>
      <w:lang w:bidi="de-DE"/>
    </w:rPr>
  </w:style>
  <w:style w:type="character" w:customStyle="1" w:styleId="TextChar">
    <w:name w:val="Text Char"/>
    <w:basedOn w:val="Absatz-Standardschriftart"/>
    <w:link w:val="Text"/>
    <w:locked/>
    <w:rPr>
      <w:rFonts w:ascii="Century Gothic" w:hAnsi="Century Gothic" w:hint="default"/>
      <w:sz w:val="18"/>
      <w:szCs w:val="18"/>
      <w:lang w:val="de-DE" w:eastAsia="de-DE" w:bidi="de-DE"/>
    </w:rPr>
  </w:style>
  <w:style w:type="paragraph" w:customStyle="1" w:styleId="Text">
    <w:name w:val="Text"/>
    <w:basedOn w:val="Standard"/>
    <w:link w:val="TextChar"/>
    <w:pPr>
      <w:spacing w:after="220" w:line="336" w:lineRule="auto"/>
    </w:pPr>
    <w:rPr>
      <w:spacing w:val="0"/>
      <w:lang w:bidi="de-DE"/>
    </w:rPr>
  </w:style>
  <w:style w:type="character" w:customStyle="1" w:styleId="BoldTextChar">
    <w:name w:val="Bold Text Char"/>
    <w:basedOn w:val="TextChar"/>
    <w:link w:val="BoldText"/>
    <w:locked/>
    <w:rPr>
      <w:rFonts w:ascii="Century Gothic" w:hAnsi="Century Gothic" w:hint="default"/>
      <w:b/>
      <w:bCs w:val="0"/>
      <w:sz w:val="18"/>
      <w:szCs w:val="18"/>
      <w:lang w:val="de-DE" w:eastAsia="de-DE" w:bidi="de-DE"/>
    </w:rPr>
  </w:style>
  <w:style w:type="paragraph" w:customStyle="1" w:styleId="BoldText">
    <w:name w:val="Bold Text"/>
    <w:basedOn w:val="Text"/>
    <w:link w:val="BoldTextChar"/>
    <w:rPr>
      <w:b/>
    </w:rPr>
  </w:style>
  <w:style w:type="character" w:styleId="Hyperlink">
    <w:name w:val="Hyperlink"/>
    <w:basedOn w:val="Absatz-Standardschriftart"/>
    <w:rsid w:val="00640EDF"/>
    <w:rPr>
      <w:color w:val="0000FF" w:themeColor="hyperlink"/>
      <w:u w:val="single"/>
    </w:rPr>
  </w:style>
  <w:style w:type="character" w:styleId="NichtaufgelsteErwhnung">
    <w:name w:val="Unresolved Mention"/>
    <w:basedOn w:val="Absatz-Standardschriftart"/>
    <w:uiPriority w:val="99"/>
    <w:semiHidden/>
    <w:unhideWhenUsed/>
    <w:rsid w:val="00640EDF"/>
    <w:rPr>
      <w:color w:val="605E5C"/>
      <w:shd w:val="clear" w:color="auto" w:fill="E1DFDD"/>
    </w:rPr>
  </w:style>
  <w:style w:type="character" w:styleId="BesuchterLink">
    <w:name w:val="FollowedHyperlink"/>
    <w:basedOn w:val="Absatz-Standardschriftart"/>
    <w:rsid w:val="00062D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wvbw.de/wie-geht-der-notruf-112-handreichung-und-arbeitsmittel,305.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YkvIxq9mmI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ess-relay-dienste.de/dienste/notru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nora-notruf.de/de-as/startseit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roghammer\AppData\Roaming\Microsoft\Templates\Pressemitteilung%20zu%20den%20Quartalseink&#252;nft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37696D9D1D95EC45A9440548E782419D04008C4669C20C93454ABB50E332FADBDDBE" ma:contentTypeVersion="55" ma:contentTypeDescription="Create a new document." ma:contentTypeScope="" ma:versionID="0862fa1d3c98dca9116b8c2bbf050b2c">
  <xsd:schema xmlns:xsd="http://www.w3.org/2001/XMLSchema" xmlns:xs="http://www.w3.org/2001/XMLSchema" xmlns:p="http://schemas.microsoft.com/office/2006/metadata/properties" xmlns:ns2="f105ad54-119a-4495-aa55-0e28b6b4ad2f" xmlns:ns3="c7af2036-029c-470e-8042-297c68a41472" targetNamespace="http://schemas.microsoft.com/office/2006/metadata/properties" ma:root="true" ma:fieldsID="efcf89ea05a71204977c7c6a0a118372" ns2:_="" ns3:_="">
    <xsd:import namespace="f105ad54-119a-4495-aa55-0e28b6b4ad2f"/>
    <xsd:import namespace="c7af2036-029c-470e-8042-297c68a41472"/>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element ref="ns3:Description0" minOccurs="0"/>
                <xsd:element ref="ns3:Compon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5ad54-119a-4495-aa55-0e28b6b4ad2f"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fcc66ca1-c804-4edc-95c8-efd5040409e2}"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77ED1C39-458B-43CB-92CF-2BB5034D6716}" ma:internalName="CSXSubmissionMarket" ma:readOnly="false" ma:showField="MarketName" ma:web="f105ad54-119a-4495-aa55-0e28b6b4ad2f">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6cd481e8-ffbe-48c6-a0d2-a06a66f62d0e}"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48E76E2C-5BED-4E0E-9D91-D053B66F5ED2}" ma:internalName="InProjectListLookup" ma:readOnly="true" ma:showField="InProjectList"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49953ee0-cdd8-4a42-ac76-36ba2a8fee2f}"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48E76E2C-5BED-4E0E-9D91-D053B66F5ED2}" ma:internalName="LastCompleteVersionLookup" ma:readOnly="true" ma:showField="LastCompleteVersion"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48E76E2C-5BED-4E0E-9D91-D053B66F5ED2}" ma:internalName="LastPreviewErrorLookup" ma:readOnly="true" ma:showField="LastPreviewError"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48E76E2C-5BED-4E0E-9D91-D053B66F5ED2}" ma:internalName="LastPreviewResultLookup" ma:readOnly="true" ma:showField="LastPreviewResult"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48E76E2C-5BED-4E0E-9D91-D053B66F5ED2}" ma:internalName="LastPreviewAttemptDateLookup" ma:readOnly="true" ma:showField="LastPreviewAttemptDat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48E76E2C-5BED-4E0E-9D91-D053B66F5ED2}" ma:internalName="LastPreviewedByLookup" ma:readOnly="true" ma:showField="LastPreviewedBy"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48E76E2C-5BED-4E0E-9D91-D053B66F5ED2}" ma:internalName="LastPreviewTimeLookup" ma:readOnly="true" ma:showField="LastPreviewTim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48E76E2C-5BED-4E0E-9D91-D053B66F5ED2}" ma:internalName="LastPreviewVersionLookup" ma:readOnly="true" ma:showField="LastPreviewVersion"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48E76E2C-5BED-4E0E-9D91-D053B66F5ED2}" ma:internalName="LastPublishErrorLookup" ma:readOnly="true" ma:showField="LastPublishError"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48E76E2C-5BED-4E0E-9D91-D053B66F5ED2}" ma:internalName="LastPublishResultLookup" ma:readOnly="true" ma:showField="LastPublishResult"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48E76E2C-5BED-4E0E-9D91-D053B66F5ED2}" ma:internalName="LastPublishAttemptDateLookup" ma:readOnly="true" ma:showField="LastPublishAttemptDat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48E76E2C-5BED-4E0E-9D91-D053B66F5ED2}" ma:internalName="LastPublishedByLookup" ma:readOnly="true" ma:showField="LastPublishedBy"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48E76E2C-5BED-4E0E-9D91-D053B66F5ED2}" ma:internalName="LastPublishTimeLookup" ma:readOnly="true" ma:showField="LastPublishTim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48E76E2C-5BED-4E0E-9D91-D053B66F5ED2}" ma:internalName="LastPublishVersionLookup" ma:readOnly="true" ma:showField="LastPublishVersion"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F611A6F9-FC3A-482F-805C-5B55AA6502C0}" ma:internalName="LocLastLocAttemptVersionLookup" ma:readOnly="false" ma:showField="LastLocAttemptVersion" ma:web="f105ad54-119a-4495-aa55-0e28b6b4ad2f">
      <xsd:simpleType>
        <xsd:restriction base="dms:Lookup"/>
      </xsd:simpleType>
    </xsd:element>
    <xsd:element name="LocLastLocAttemptVersionTypeLookup" ma:index="72" nillable="true" ma:displayName="Loc Last Loc Attempt Version Type" ma:default="" ma:list="{F611A6F9-FC3A-482F-805C-5B55AA6502C0}" ma:internalName="LocLastLocAttemptVersionTypeLookup" ma:readOnly="true" ma:showField="LastLocAttemptVersionType" ma:web="f105ad54-119a-4495-aa55-0e28b6b4ad2f">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F611A6F9-FC3A-482F-805C-5B55AA6502C0}" ma:internalName="LocNewPublishedVersionLookup" ma:readOnly="true" ma:showField="NewPublishedVersion" ma:web="f105ad54-119a-4495-aa55-0e28b6b4ad2f">
      <xsd:simpleType>
        <xsd:restriction base="dms:Lookup"/>
      </xsd:simpleType>
    </xsd:element>
    <xsd:element name="LocOverallHandbackStatusLookup" ma:index="76" nillable="true" ma:displayName="Loc Overall Handback Status" ma:default="" ma:list="{F611A6F9-FC3A-482F-805C-5B55AA6502C0}" ma:internalName="LocOverallHandbackStatusLookup" ma:readOnly="true" ma:showField="OverallHandbackStatus" ma:web="f105ad54-119a-4495-aa55-0e28b6b4ad2f">
      <xsd:simpleType>
        <xsd:restriction base="dms:Lookup"/>
      </xsd:simpleType>
    </xsd:element>
    <xsd:element name="LocOverallLocStatusLookup" ma:index="77" nillable="true" ma:displayName="Loc Overall Localize Status" ma:default="" ma:list="{F611A6F9-FC3A-482F-805C-5B55AA6502C0}" ma:internalName="LocOverallLocStatusLookup" ma:readOnly="true" ma:showField="OverallLocStatus" ma:web="f105ad54-119a-4495-aa55-0e28b6b4ad2f">
      <xsd:simpleType>
        <xsd:restriction base="dms:Lookup"/>
      </xsd:simpleType>
    </xsd:element>
    <xsd:element name="LocOverallPreviewStatusLookup" ma:index="78" nillable="true" ma:displayName="Loc Overall Preview Status" ma:default="" ma:list="{F611A6F9-FC3A-482F-805C-5B55AA6502C0}" ma:internalName="LocOverallPreviewStatusLookup" ma:readOnly="true" ma:showField="OverallPreviewStatus" ma:web="f105ad54-119a-4495-aa55-0e28b6b4ad2f">
      <xsd:simpleType>
        <xsd:restriction base="dms:Lookup"/>
      </xsd:simpleType>
    </xsd:element>
    <xsd:element name="LocOverallPublishStatusLookup" ma:index="79" nillable="true" ma:displayName="Loc Overall Publish Status" ma:default="" ma:list="{F611A6F9-FC3A-482F-805C-5B55AA6502C0}" ma:internalName="LocOverallPublishStatusLookup" ma:readOnly="true" ma:showField="OverallPublishStatus" ma:web="f105ad54-119a-4495-aa55-0e28b6b4ad2f">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F611A6F9-FC3A-482F-805C-5B55AA6502C0}" ma:internalName="LocProcessedForHandoffsLookup" ma:readOnly="true" ma:showField="ProcessedForHandoffs" ma:web="f105ad54-119a-4495-aa55-0e28b6b4ad2f">
      <xsd:simpleType>
        <xsd:restriction base="dms:Lookup"/>
      </xsd:simpleType>
    </xsd:element>
    <xsd:element name="LocProcessedForMarketsLookup" ma:index="82" nillable="true" ma:displayName="Loc Processed For Markets" ma:default="" ma:list="{F611A6F9-FC3A-482F-805C-5B55AA6502C0}" ma:internalName="LocProcessedForMarketsLookup" ma:readOnly="true" ma:showField="ProcessedForMarkets" ma:web="f105ad54-119a-4495-aa55-0e28b6b4ad2f">
      <xsd:simpleType>
        <xsd:restriction base="dms:Lookup"/>
      </xsd:simpleType>
    </xsd:element>
    <xsd:element name="LocPublishedDependentAssetsLookup" ma:index="83" nillable="true" ma:displayName="Loc Published Dependent Assets" ma:default="" ma:list="{F611A6F9-FC3A-482F-805C-5B55AA6502C0}" ma:internalName="LocPublishedDependentAssetsLookup" ma:readOnly="true" ma:showField="PublishedDependentAssets" ma:web="f105ad54-119a-4495-aa55-0e28b6b4ad2f">
      <xsd:simpleType>
        <xsd:restriction base="dms:Lookup"/>
      </xsd:simpleType>
    </xsd:element>
    <xsd:element name="LocPublishedLinkedAssetsLookup" ma:index="84" nillable="true" ma:displayName="Loc Published Linked Assets" ma:default="" ma:list="{F611A6F9-FC3A-482F-805C-5B55AA6502C0}" ma:internalName="LocPublishedLinkedAssetsLookup" ma:readOnly="true" ma:showField="PublishedLinkedAssets" ma:web="f105ad54-119a-4495-aa55-0e28b6b4ad2f">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e3ccb7f3-e095-4e60-89e4-99358a9e407b}"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77ED1C39-458B-43CB-92CF-2BB5034D6716}" ma:internalName="Markets" ma:readOnly="false" ma:showField="MarketNam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48E76E2C-5BED-4E0E-9D91-D053B66F5ED2}" ma:internalName="NumOfRatingsLookup" ma:readOnly="true" ma:showField="NumOfRatings"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48E76E2C-5BED-4E0E-9D91-D053B66F5ED2}" ma:internalName="PublishStatusLookup" ma:readOnly="false" ma:showField="PublishStatus"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faf1e1af-89ff-457d-b189-64e47bbed779}"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14d3419f-9772-4c8d-a0a0-05446c45e95f}" ma:internalName="TaxCatchAll" ma:showField="CatchAllData"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14d3419f-9772-4c8d-a0a0-05446c45e95f}" ma:internalName="TaxCatchAllLabel" ma:readOnly="true" ma:showField="CatchAllDataLabel"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af2036-029c-470e-8042-297c68a41472" elementFormDefault="qualified">
    <xsd:import namespace="http://schemas.microsoft.com/office/2006/documentManagement/types"/>
    <xsd:import namespace="http://schemas.microsoft.com/office/infopath/2007/PartnerControls"/>
    <xsd:element name="Description0" ma:index="134" nillable="true" ma:displayName="Description" ma:internalName="Description0">
      <xsd:simpleType>
        <xsd:restriction base="dms:Note"/>
      </xsd:simpleType>
    </xsd:element>
    <xsd:element name="Component" ma:index="135" nillable="true" ma:displayName="Component" ma:internalName="Compon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rketSpecific xmlns="f105ad54-119a-4495-aa55-0e28b6b4ad2f">false</MarketSpecific>
    <ApprovalStatus xmlns="f105ad54-119a-4495-aa55-0e28b6b4ad2f">InProgress</ApprovalStatus>
    <LocComments xmlns="f105ad54-119a-4495-aa55-0e28b6b4ad2f" xsi:nil="true"/>
    <DirectSourceMarket xmlns="f105ad54-119a-4495-aa55-0e28b6b4ad2f">english</DirectSourceMarket>
    <ThumbnailAssetId xmlns="f105ad54-119a-4495-aa55-0e28b6b4ad2f" xsi:nil="true"/>
    <PrimaryImageGen xmlns="f105ad54-119a-4495-aa55-0e28b6b4ad2f">true</PrimaryImageGen>
    <LegacyData xmlns="f105ad54-119a-4495-aa55-0e28b6b4ad2f" xsi:nil="true"/>
    <TPFriendlyName xmlns="f105ad54-119a-4495-aa55-0e28b6b4ad2f" xsi:nil="true"/>
    <NumericId xmlns="f105ad54-119a-4495-aa55-0e28b6b4ad2f" xsi:nil="true"/>
    <LocRecommendedHandoff xmlns="f105ad54-119a-4495-aa55-0e28b6b4ad2f" xsi:nil="true"/>
    <BlockPublish xmlns="f105ad54-119a-4495-aa55-0e28b6b4ad2f">false</BlockPublish>
    <BusinessGroup xmlns="f105ad54-119a-4495-aa55-0e28b6b4ad2f" xsi:nil="true"/>
    <OpenTemplate xmlns="f105ad54-119a-4495-aa55-0e28b6b4ad2f">true</OpenTemplate>
    <SourceTitle xmlns="f105ad54-119a-4495-aa55-0e28b6b4ad2f">Quarterly earnings press release</SourceTitle>
    <APEditor xmlns="f105ad54-119a-4495-aa55-0e28b6b4ad2f">
      <UserInfo>
        <DisplayName/>
        <AccountId xsi:nil="true"/>
        <AccountType/>
      </UserInfo>
    </APEditor>
    <UALocComments xmlns="f105ad54-119a-4495-aa55-0e28b6b4ad2f">2007 Template UpLeveling Do Not HandOff</UALocComments>
    <IntlLangReviewDate xmlns="f105ad54-119a-4495-aa55-0e28b6b4ad2f" xsi:nil="true"/>
    <PublishStatusLookup xmlns="f105ad54-119a-4495-aa55-0e28b6b4ad2f">
      <Value>556544</Value>
      <Value>556549</Value>
    </PublishStatusLookup>
    <ParentAssetId xmlns="f105ad54-119a-4495-aa55-0e28b6b4ad2f" xsi:nil="true"/>
    <FeatureTagsTaxHTField0 xmlns="f105ad54-119a-4495-aa55-0e28b6b4ad2f">
      <Terms xmlns="http://schemas.microsoft.com/office/infopath/2007/PartnerControls"/>
    </FeatureTagsTaxHTField0>
    <MachineTranslated xmlns="f105ad54-119a-4495-aa55-0e28b6b4ad2f">false</MachineTranslated>
    <Providers xmlns="f105ad54-119a-4495-aa55-0e28b6b4ad2f" xsi:nil="true"/>
    <OriginalSourceMarket xmlns="f105ad54-119a-4495-aa55-0e28b6b4ad2f">english</OriginalSourceMarket>
    <APDescription xmlns="f105ad54-119a-4495-aa55-0e28b6b4ad2f" xsi:nil="true"/>
    <ContentItem xmlns="f105ad54-119a-4495-aa55-0e28b6b4ad2f" xsi:nil="true"/>
    <ClipArtFilename xmlns="f105ad54-119a-4495-aa55-0e28b6b4ad2f" xsi:nil="true"/>
    <TPInstallLocation xmlns="f105ad54-119a-4495-aa55-0e28b6b4ad2f" xsi:nil="true"/>
    <TimesCloned xmlns="f105ad54-119a-4495-aa55-0e28b6b4ad2f" xsi:nil="true"/>
    <PublishTargets xmlns="f105ad54-119a-4495-aa55-0e28b6b4ad2f">OfficeOnline,OfficeOnlineVNext</PublishTargets>
    <AcquiredFrom xmlns="f105ad54-119a-4495-aa55-0e28b6b4ad2f">Internal MS</AcquiredFrom>
    <AssetStart xmlns="f105ad54-119a-4495-aa55-0e28b6b4ad2f">2012-02-20T20:48:00+00:00</AssetStart>
    <FriendlyTitle xmlns="f105ad54-119a-4495-aa55-0e28b6b4ad2f" xsi:nil="true"/>
    <Provider xmlns="f105ad54-119a-4495-aa55-0e28b6b4ad2f" xsi:nil="true"/>
    <LastHandOff xmlns="f105ad54-119a-4495-aa55-0e28b6b4ad2f" xsi:nil="true"/>
    <Manager xmlns="f105ad54-119a-4495-aa55-0e28b6b4ad2f" xsi:nil="true"/>
    <UALocRecommendation xmlns="f105ad54-119a-4495-aa55-0e28b6b4ad2f">Localize</UALocRecommendation>
    <ArtSampleDocs xmlns="f105ad54-119a-4495-aa55-0e28b6b4ad2f" xsi:nil="true"/>
    <UACurrentWords xmlns="f105ad54-119a-4495-aa55-0e28b6b4ad2f" xsi:nil="true"/>
    <TPClientViewer xmlns="f105ad54-119a-4495-aa55-0e28b6b4ad2f" xsi:nil="true"/>
    <TemplateStatus xmlns="f105ad54-119a-4495-aa55-0e28b6b4ad2f">Complete</TemplateStatus>
    <ShowIn xmlns="f105ad54-119a-4495-aa55-0e28b6b4ad2f">Show everywhere</ShowIn>
    <CSXHash xmlns="f105ad54-119a-4495-aa55-0e28b6b4ad2f" xsi:nil="true"/>
    <Downloads xmlns="f105ad54-119a-4495-aa55-0e28b6b4ad2f">0</Downloads>
    <VoteCount xmlns="f105ad54-119a-4495-aa55-0e28b6b4ad2f" xsi:nil="true"/>
    <OOCacheId xmlns="f105ad54-119a-4495-aa55-0e28b6b4ad2f" xsi:nil="true"/>
    <IsDeleted xmlns="f105ad54-119a-4495-aa55-0e28b6b4ad2f">false</IsDeleted>
    <InternalTagsTaxHTField0 xmlns="f105ad54-119a-4495-aa55-0e28b6b4ad2f">
      <Terms xmlns="http://schemas.microsoft.com/office/infopath/2007/PartnerControls"/>
    </InternalTagsTaxHTField0>
    <UANotes xmlns="f105ad54-119a-4495-aa55-0e28b6b4ad2f">2003 to 2007 conversion</UANotes>
    <AssetExpire xmlns="f105ad54-119a-4495-aa55-0e28b6b4ad2f">2035-01-01T08:00:00+00:00</AssetExpire>
    <CSXSubmissionMarket xmlns="f105ad54-119a-4495-aa55-0e28b6b4ad2f" xsi:nil="true"/>
    <DSATActionTaken xmlns="f105ad54-119a-4495-aa55-0e28b6b4ad2f" xsi:nil="true"/>
    <SubmitterId xmlns="f105ad54-119a-4495-aa55-0e28b6b4ad2f" xsi:nil="true"/>
    <EditorialTags xmlns="f105ad54-119a-4495-aa55-0e28b6b4ad2f" xsi:nil="true"/>
    <TPExecutable xmlns="f105ad54-119a-4495-aa55-0e28b6b4ad2f" xsi:nil="true"/>
    <CSXSubmissionDate xmlns="f105ad54-119a-4495-aa55-0e28b6b4ad2f" xsi:nil="true"/>
    <CSXUpdate xmlns="f105ad54-119a-4495-aa55-0e28b6b4ad2f">false</CSXUpdate>
    <AssetType xmlns="f105ad54-119a-4495-aa55-0e28b6b4ad2f">TP</AssetType>
    <ApprovalLog xmlns="f105ad54-119a-4495-aa55-0e28b6b4ad2f" xsi:nil="true"/>
    <BugNumber xmlns="f105ad54-119a-4495-aa55-0e28b6b4ad2f" xsi:nil="true"/>
    <OriginAsset xmlns="f105ad54-119a-4495-aa55-0e28b6b4ad2f" xsi:nil="true"/>
    <TPComponent xmlns="f105ad54-119a-4495-aa55-0e28b6b4ad2f" xsi:nil="true"/>
    <Milestone xmlns="f105ad54-119a-4495-aa55-0e28b6b4ad2f" xsi:nil="true"/>
    <RecommendationsModifier xmlns="f105ad54-119a-4495-aa55-0e28b6b4ad2f" xsi:nil="true"/>
    <Component xmlns="c7af2036-029c-470e-8042-297c68a41472" xsi:nil="true"/>
    <Description0 xmlns="c7af2036-029c-470e-8042-297c68a41472" xsi:nil="true"/>
    <AssetId xmlns="f105ad54-119a-4495-aa55-0e28b6b4ad2f">TP102831208</AssetId>
    <PolicheckWords xmlns="f105ad54-119a-4495-aa55-0e28b6b4ad2f" xsi:nil="true"/>
    <TPLaunchHelpLink xmlns="f105ad54-119a-4495-aa55-0e28b6b4ad2f" xsi:nil="true"/>
    <IntlLocPriority xmlns="f105ad54-119a-4495-aa55-0e28b6b4ad2f" xsi:nil="true"/>
    <TPApplication xmlns="f105ad54-119a-4495-aa55-0e28b6b4ad2f" xsi:nil="true"/>
    <IntlLangReviewer xmlns="f105ad54-119a-4495-aa55-0e28b6b4ad2f" xsi:nil="true"/>
    <HandoffToMSDN xmlns="f105ad54-119a-4495-aa55-0e28b6b4ad2f" xsi:nil="true"/>
    <PlannedPubDate xmlns="f105ad54-119a-4495-aa55-0e28b6b4ad2f" xsi:nil="true"/>
    <CrawlForDependencies xmlns="f105ad54-119a-4495-aa55-0e28b6b4ad2f">false</CrawlForDependencies>
    <LocLastLocAttemptVersionLookup xmlns="f105ad54-119a-4495-aa55-0e28b6b4ad2f">826409</LocLastLocAttemptVersionLookup>
    <TrustLevel xmlns="f105ad54-119a-4495-aa55-0e28b6b4ad2f">1 Microsoft Managed Content</TrustLevel>
    <CampaignTagsTaxHTField0 xmlns="f105ad54-119a-4495-aa55-0e28b6b4ad2f">
      <Terms xmlns="http://schemas.microsoft.com/office/infopath/2007/PartnerControls"/>
    </CampaignTagsTaxHTField0>
    <TPNamespace xmlns="f105ad54-119a-4495-aa55-0e28b6b4ad2f" xsi:nil="true"/>
    <TaxCatchAll xmlns="f105ad54-119a-4495-aa55-0e28b6b4ad2f"/>
    <IsSearchable xmlns="f105ad54-119a-4495-aa55-0e28b6b4ad2f">true</IsSearchable>
    <TemplateTemplateType xmlns="f105ad54-119a-4495-aa55-0e28b6b4ad2f">Word 2007 Default</TemplateTemplateType>
    <Markets xmlns="f105ad54-119a-4495-aa55-0e28b6b4ad2f"/>
    <IntlLangReview xmlns="f105ad54-119a-4495-aa55-0e28b6b4ad2f">false</IntlLangReview>
    <UAProjectedTotalWords xmlns="f105ad54-119a-4495-aa55-0e28b6b4ad2f" xsi:nil="true"/>
    <OutputCachingOn xmlns="f105ad54-119a-4495-aa55-0e28b6b4ad2f">false</OutputCachingOn>
    <AverageRating xmlns="f105ad54-119a-4495-aa55-0e28b6b4ad2f" xsi:nil="true"/>
    <LocMarketGroupTiers2 xmlns="f105ad54-119a-4495-aa55-0e28b6b4ad2f">,t:Tier 1,t:Tier 2,t:Tier 3,</LocMarketGroupTiers2>
    <APAuthor xmlns="f105ad54-119a-4495-aa55-0e28b6b4ad2f">
      <UserInfo>
        <DisplayName/>
        <AccountId>2721</AccountId>
        <AccountType/>
      </UserInfo>
    </APAuthor>
    <TPCommandLine xmlns="f105ad54-119a-4495-aa55-0e28b6b4ad2f" xsi:nil="true"/>
    <LocManualTestRequired xmlns="f105ad54-119a-4495-aa55-0e28b6b4ad2f">false</LocManualTestRequired>
    <TPAppVersion xmlns="f105ad54-119a-4495-aa55-0e28b6b4ad2f" xsi:nil="true"/>
    <EditorialStatus xmlns="f105ad54-119a-4495-aa55-0e28b6b4ad2f" xsi:nil="true"/>
    <LastModifiedDateTime xmlns="f105ad54-119a-4495-aa55-0e28b6b4ad2f" xsi:nil="true"/>
    <TPLaunchHelpLinkType xmlns="f105ad54-119a-4495-aa55-0e28b6b4ad2f">Template</TPLaunchHelpLinkType>
    <OriginalRelease xmlns="f105ad54-119a-4495-aa55-0e28b6b4ad2f">14</OriginalRelease>
    <ScenarioTagsTaxHTField0 xmlns="f105ad54-119a-4495-aa55-0e28b6b4ad2f">
      <Terms xmlns="http://schemas.microsoft.com/office/infopath/2007/PartnerControls"/>
    </ScenarioTagsTaxHTField0>
    <LocalizationTagsTaxHTField0 xmlns="f105ad54-119a-4495-aa55-0e28b6b4ad2f">
      <Terms xmlns="http://schemas.microsoft.com/office/infopath/2007/PartnerControls"/>
    </LocalizationTagsTaxHTField0>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C564EB4-9195-49DA-A861-27AF4D43B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5ad54-119a-4495-aa55-0e28b6b4ad2f"/>
    <ds:schemaRef ds:uri="c7af2036-029c-470e-8042-297c68a41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FED145-1F10-4F6E-9F52-5748AF05AAA1}">
  <ds:schemaRefs>
    <ds:schemaRef ds:uri="http://schemas.microsoft.com/office/2006/metadata/properties"/>
    <ds:schemaRef ds:uri="http://schemas.microsoft.com/office/infopath/2007/PartnerControls"/>
    <ds:schemaRef ds:uri="f105ad54-119a-4495-aa55-0e28b6b4ad2f"/>
    <ds:schemaRef ds:uri="c7af2036-029c-470e-8042-297c68a41472"/>
  </ds:schemaRefs>
</ds:datastoreItem>
</file>

<file path=customXml/itemProps3.xml><?xml version="1.0" encoding="utf-8"?>
<ds:datastoreItem xmlns:ds="http://schemas.openxmlformats.org/officeDocument/2006/customXml" ds:itemID="{F7F08899-81D4-498E-A32A-C640076FE4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Pressemitteilung zu den Quartalseinkünften.dotx</Template>
  <TotalTime>0</TotalTime>
  <Pages>3</Pages>
  <Words>727</Words>
  <Characters>4581</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Pressemitteilung zu den Quartalseinkünften</vt:lpstr>
    </vt:vector>
  </TitlesOfParts>
  <Manager/>
  <Company>Microsoft Corporation</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Broghammer</dc:creator>
  <cp:keywords/>
  <dc:description/>
  <cp:lastModifiedBy>Pia Hemme</cp:lastModifiedBy>
  <cp:revision>14</cp:revision>
  <cp:lastPrinted>2004-01-13T20:03:00Z</cp:lastPrinted>
  <dcterms:created xsi:type="dcterms:W3CDTF">2025-12-05T13:25:00Z</dcterms:created>
  <dcterms:modified xsi:type="dcterms:W3CDTF">2026-01-30T08:50:00Z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TC010197751031</vt:lpwstr>
  </property>
  <property fmtid="{D5CDD505-2E9C-101B-9397-08002B2CF9AE}" pid="3" name="InternalTags">
    <vt:lpwstr/>
  </property>
  <property fmtid="{D5CDD505-2E9C-101B-9397-08002B2CF9AE}" pid="4" name="ContentTypeId">
    <vt:lpwstr>0x01010037696D9D1D95EC45A9440548E782419D04008C4669C20C93454ABB50E332FADBDDBE</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Order">
    <vt:r8>13900000</vt:r8>
  </property>
  <property fmtid="{D5CDD505-2E9C-101B-9397-08002B2CF9AE}" pid="10" name="HiddenCategoryTags">
    <vt:lpwstr/>
  </property>
  <property fmtid="{D5CDD505-2E9C-101B-9397-08002B2CF9AE}" pid="11" name="ImageGenStatus">
    <vt:i4>0</vt:i4>
  </property>
  <property fmtid="{D5CDD505-2E9C-101B-9397-08002B2CF9AE}" pid="12" name="CategoryTags">
    <vt:lpwstr/>
  </property>
  <property fmtid="{D5CDD505-2E9C-101B-9397-08002B2CF9AE}" pid="13" name="Applications">
    <vt:lpwstr/>
  </property>
  <property fmtid="{D5CDD505-2E9C-101B-9397-08002B2CF9AE}" pid="14" name="LocMarketGroupTiers">
    <vt:lpwstr>,t:Tier 1,t:Tier 2,t:Tier 3,</vt:lpwstr>
  </property>
</Properties>
</file>